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0E349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324C25DC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2E55478F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18A6FC3D" w14:textId="77777777" w:rsidR="00314600" w:rsidRDefault="00314600">
      <w:pPr>
        <w:rPr>
          <w:rFonts w:ascii="Arial" w:hAnsi="Arial"/>
        </w:rPr>
      </w:pPr>
    </w:p>
    <w:p w14:paraId="592767FB" w14:textId="77777777" w:rsidR="00314600" w:rsidRDefault="00314600">
      <w:pPr>
        <w:jc w:val="both"/>
        <w:rPr>
          <w:rFonts w:ascii="Arial" w:hAnsi="Arial"/>
        </w:rPr>
      </w:pPr>
    </w:p>
    <w:p w14:paraId="57CCEE62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E9306C">
        <w:rPr>
          <w:rFonts w:ascii="Arial" w:hAnsi="Arial" w:cs="Arial"/>
        </w:rPr>
        <w:t>De Interés Legislativo el 1º Seminario de Capacitación sobre Seguridad Vial para Inspectores de Tránsito, que tendrá lugar el día 24 de octubre de 2019, en la ciudad de Chajarí.</w:t>
      </w:r>
    </w:p>
    <w:p w14:paraId="6BE21C83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5C6CB18B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E9306C">
        <w:rPr>
          <w:rFonts w:ascii="Arial" w:hAnsi="Arial" w:cs="Arial"/>
        </w:rPr>
        <w:t xml:space="preserve"> al Grupo Asegurador La Segunda y a la Municipalidad de Chajarí</w:t>
      </w:r>
      <w:r w:rsidR="0015493E">
        <w:rPr>
          <w:rFonts w:ascii="Arial" w:hAnsi="Arial" w:cs="Arial"/>
        </w:rPr>
        <w:t>, provincia de Entre Ríos</w:t>
      </w:r>
      <w:r w:rsidR="00B65283">
        <w:rPr>
          <w:rFonts w:ascii="Arial" w:hAnsi="Arial" w:cs="Arial"/>
        </w:rPr>
        <w:t>.</w:t>
      </w:r>
    </w:p>
    <w:p w14:paraId="50E40753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56F9CF39" w14:textId="77777777" w:rsidR="00314600" w:rsidRDefault="00314600">
      <w:pPr>
        <w:jc w:val="both"/>
        <w:rPr>
          <w:rFonts w:ascii="Arial" w:hAnsi="Arial"/>
        </w:rPr>
      </w:pPr>
    </w:p>
    <w:p w14:paraId="488F8FE7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15493E">
        <w:rPr>
          <w:rFonts w:ascii="Arial" w:hAnsi="Arial"/>
          <w:b/>
        </w:rPr>
        <w:t>16 de octubre de 2019</w:t>
      </w:r>
      <w:r>
        <w:rPr>
          <w:rFonts w:ascii="Arial" w:hAnsi="Arial"/>
          <w:b/>
        </w:rPr>
        <w:t>.</w:t>
      </w:r>
    </w:p>
    <w:p w14:paraId="469074B9" w14:textId="77777777" w:rsidR="00314600" w:rsidRDefault="00314600">
      <w:pPr>
        <w:jc w:val="both"/>
        <w:rPr>
          <w:rFonts w:ascii="Arial" w:hAnsi="Arial"/>
          <w:b/>
        </w:rPr>
      </w:pPr>
    </w:p>
    <w:p w14:paraId="2EDAB4F3" w14:textId="77777777" w:rsidR="007D4EDB" w:rsidRDefault="007D4EDB"/>
    <w:p w14:paraId="175C9CA8" w14:textId="77777777" w:rsidR="0052683C" w:rsidRDefault="0052683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56F28C5B" w14:textId="77777777" w:rsidR="0052683C" w:rsidRDefault="0052683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31FF6929" w14:textId="77777777" w:rsidR="0052683C" w:rsidRDefault="0052683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2E72052A" w14:textId="77777777" w:rsidR="0052683C" w:rsidRDefault="0052683C">
      <w:pPr>
        <w:jc w:val="both"/>
        <w:rPr>
          <w:b/>
          <w:sz w:val="22"/>
        </w:rPr>
      </w:pPr>
    </w:p>
    <w:p w14:paraId="673CE9BB" w14:textId="77777777" w:rsidR="0052683C" w:rsidRDefault="0052683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26DFA418" w14:textId="77777777" w:rsidR="0052683C" w:rsidRDefault="0052683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6CA6FB8A" w14:textId="77777777" w:rsidR="0052683C" w:rsidRDefault="0052683C">
      <w:pPr>
        <w:jc w:val="both"/>
        <w:rPr>
          <w:b/>
          <w:sz w:val="22"/>
        </w:rPr>
      </w:pPr>
    </w:p>
    <w:p w14:paraId="5D0CE0A1" w14:textId="77777777" w:rsidR="0052683C" w:rsidRDefault="0052683C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5212784C" w14:textId="77777777" w:rsidR="0052683C" w:rsidRDefault="0052683C"/>
    <w:p w14:paraId="299DE675" w14:textId="77777777" w:rsidR="0052683C" w:rsidRDefault="0052683C"/>
    <w:p w14:paraId="299EF118" w14:textId="77777777" w:rsidR="0052683C" w:rsidRDefault="0052683C">
      <w:bookmarkStart w:id="0" w:name="_GoBack"/>
      <w:bookmarkEnd w:id="0"/>
    </w:p>
    <w:sectPr w:rsidR="0052683C" w:rsidSect="006012F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A3DE4" w14:textId="77777777" w:rsidR="00775459" w:rsidRDefault="00775459">
      <w:r>
        <w:separator/>
      </w:r>
    </w:p>
  </w:endnote>
  <w:endnote w:type="continuationSeparator" w:id="0">
    <w:p w14:paraId="0A059936" w14:textId="77777777" w:rsidR="00775459" w:rsidRDefault="0077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B15B" w14:textId="77777777" w:rsidR="006012FD" w:rsidRDefault="006012FD" w:rsidP="006012F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14:paraId="7C6FD8BB" w14:textId="77777777" w:rsidR="006012FD" w:rsidRDefault="006012FD" w:rsidP="006012F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13.378</w:t>
    </w:r>
  </w:p>
  <w:p w14:paraId="4C9123EA" w14:textId="77777777" w:rsidR="006012FD" w:rsidRDefault="006012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4791C" w14:textId="77777777" w:rsidR="00775459" w:rsidRDefault="00775459">
      <w:r>
        <w:separator/>
      </w:r>
    </w:p>
  </w:footnote>
  <w:footnote w:type="continuationSeparator" w:id="0">
    <w:p w14:paraId="3F6332D5" w14:textId="77777777" w:rsidR="00775459" w:rsidRDefault="00775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0F78C5"/>
    <w:rsid w:val="001460BB"/>
    <w:rsid w:val="0015493E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87F0F"/>
    <w:rsid w:val="003B4CE1"/>
    <w:rsid w:val="004618C7"/>
    <w:rsid w:val="00474C99"/>
    <w:rsid w:val="004A4574"/>
    <w:rsid w:val="00500A0F"/>
    <w:rsid w:val="0052683C"/>
    <w:rsid w:val="00537E8C"/>
    <w:rsid w:val="005A538E"/>
    <w:rsid w:val="005C3FF6"/>
    <w:rsid w:val="005D106D"/>
    <w:rsid w:val="006012FD"/>
    <w:rsid w:val="00604382"/>
    <w:rsid w:val="00645138"/>
    <w:rsid w:val="00681DA1"/>
    <w:rsid w:val="006F3E02"/>
    <w:rsid w:val="006F656D"/>
    <w:rsid w:val="0074086C"/>
    <w:rsid w:val="007421A8"/>
    <w:rsid w:val="00742D7E"/>
    <w:rsid w:val="00775459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9306C"/>
    <w:rsid w:val="00EA4C3E"/>
    <w:rsid w:val="00EA635C"/>
    <w:rsid w:val="00ED55DC"/>
    <w:rsid w:val="00EF6323"/>
    <w:rsid w:val="00F55E01"/>
    <w:rsid w:val="00F6681C"/>
    <w:rsid w:val="00F958C0"/>
    <w:rsid w:val="00FB20EF"/>
    <w:rsid w:val="00F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177759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2019-10-16T12:46:00Z</cp:lastPrinted>
  <dcterms:created xsi:type="dcterms:W3CDTF">2019-10-15T13:59:00Z</dcterms:created>
  <dcterms:modified xsi:type="dcterms:W3CDTF">2019-10-17T17:42:00Z</dcterms:modified>
</cp:coreProperties>
</file>