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EB" w:rsidRDefault="00503FEB" w:rsidP="00FD17F7">
      <w:pPr>
        <w:spacing w:line="480" w:lineRule="auto"/>
        <w:jc w:val="both"/>
        <w:rPr>
          <w:b/>
          <w:sz w:val="24"/>
          <w:szCs w:val="24"/>
          <w:lang w:val="es-AR"/>
        </w:rPr>
      </w:pPr>
    </w:p>
    <w:p w:rsidR="00503FEB" w:rsidRDefault="00503FEB" w:rsidP="00FD17F7">
      <w:pPr>
        <w:spacing w:line="480" w:lineRule="auto"/>
        <w:jc w:val="both"/>
        <w:rPr>
          <w:b/>
          <w:sz w:val="24"/>
          <w:szCs w:val="24"/>
          <w:lang w:val="es-AR"/>
        </w:rPr>
      </w:pPr>
    </w:p>
    <w:p w:rsidR="00503FEB" w:rsidRPr="00503FEB" w:rsidRDefault="00FD17F7" w:rsidP="00FD17F7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t>PROYECTO DE DECLARACION</w:t>
      </w:r>
    </w:p>
    <w:p w:rsidR="00C510B8" w:rsidRPr="00503FEB" w:rsidRDefault="00106FC9" w:rsidP="00FD17F7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s-AR"/>
        </w:rPr>
      </w:pPr>
      <w:r w:rsidRPr="00503FEB">
        <w:rPr>
          <w:rFonts w:ascii="Arial" w:hAnsi="Arial" w:cs="Arial"/>
          <w:b/>
          <w:sz w:val="24"/>
          <w:szCs w:val="24"/>
          <w:lang w:val="es-AR"/>
        </w:rPr>
        <w:t>Fundamentos</w:t>
      </w:r>
    </w:p>
    <w:p w:rsidR="00106FC9" w:rsidRPr="00106FC9" w:rsidRDefault="00106FC9" w:rsidP="00FD17F7">
      <w:pPr>
        <w:spacing w:line="480" w:lineRule="auto"/>
        <w:ind w:firstLine="709"/>
        <w:jc w:val="both"/>
        <w:rPr>
          <w:sz w:val="24"/>
          <w:szCs w:val="24"/>
          <w:lang w:val="es-AR"/>
        </w:rPr>
      </w:pPr>
      <w:r w:rsidRPr="00106FC9">
        <w:rPr>
          <w:rFonts w:ascii="Arial" w:hAnsi="Arial" w:cs="Arial"/>
          <w:sz w:val="24"/>
          <w:szCs w:val="24"/>
          <w:shd w:val="clear" w:color="auto" w:fill="FFFFFF"/>
        </w:rPr>
        <w:t>Se conoce como </w:t>
      </w:r>
      <w:r w:rsidRPr="00106FC9">
        <w:rPr>
          <w:rFonts w:ascii="Arial" w:hAnsi="Arial" w:cs="Arial"/>
          <w:bCs/>
          <w:sz w:val="24"/>
          <w:szCs w:val="24"/>
          <w:shd w:val="clear" w:color="auto" w:fill="FFFFFF"/>
        </w:rPr>
        <w:t>farmacia magistral</w:t>
      </w:r>
      <w:r w:rsidRPr="00106FC9">
        <w:rPr>
          <w:rFonts w:ascii="Arial" w:hAnsi="Arial" w:cs="Arial"/>
          <w:sz w:val="24"/>
          <w:szCs w:val="24"/>
          <w:shd w:val="clear" w:color="auto" w:fill="FFFFFF"/>
        </w:rPr>
        <w:t> a la modalidad de la </w:t>
      </w:r>
      <w:hyperlink r:id="rId4" w:tooltip="Farmacia" w:history="1">
        <w:r w:rsidRPr="00106FC9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farmacia</w:t>
        </w:r>
      </w:hyperlink>
      <w:r w:rsidRPr="00106FC9">
        <w:rPr>
          <w:rFonts w:ascii="Arial" w:hAnsi="Arial" w:cs="Arial"/>
          <w:sz w:val="24"/>
          <w:szCs w:val="24"/>
          <w:shd w:val="clear" w:color="auto" w:fill="FFFFFF"/>
        </w:rPr>
        <w:t> que comprende la preparación de los </w:t>
      </w:r>
      <w:hyperlink r:id="rId5" w:tooltip="Medicamentos" w:history="1">
        <w:r w:rsidRPr="00106FC9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medicamentos</w:t>
        </w:r>
      </w:hyperlink>
      <w:r w:rsidRPr="00106FC9">
        <w:rPr>
          <w:rFonts w:ascii="Arial" w:hAnsi="Arial" w:cs="Arial"/>
          <w:sz w:val="24"/>
          <w:szCs w:val="24"/>
          <w:shd w:val="clear" w:color="auto" w:fill="FFFFFF"/>
        </w:rPr>
        <w:t> en el momento en que los pacientes los solicitan o requieren, generalmente es por prescripción, es decir, por medio de una </w:t>
      </w:r>
      <w:hyperlink r:id="rId6" w:tooltip="Receta médica" w:history="1">
        <w:r w:rsidRPr="00106FC9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receta médica</w:t>
        </w:r>
      </w:hyperlink>
      <w:r w:rsidRPr="00106FC9">
        <w:rPr>
          <w:rFonts w:ascii="Arial" w:hAnsi="Arial" w:cs="Arial"/>
          <w:sz w:val="24"/>
          <w:szCs w:val="24"/>
          <w:shd w:val="clear" w:color="auto" w:fill="FFFFFF"/>
        </w:rPr>
        <w:t> hecha por el mismo médico, conocido antiguamente como </w:t>
      </w:r>
      <w:r w:rsidRPr="00106FC9">
        <w:rPr>
          <w:rFonts w:ascii="Arial" w:hAnsi="Arial" w:cs="Arial"/>
          <w:i/>
          <w:iCs/>
          <w:sz w:val="24"/>
          <w:szCs w:val="24"/>
          <w:shd w:val="clear" w:color="auto" w:fill="FFFFFF"/>
        </w:rPr>
        <w:t>magister</w:t>
      </w:r>
      <w:r w:rsidRPr="00106FC9">
        <w:rPr>
          <w:rFonts w:ascii="Arial" w:hAnsi="Arial" w:cs="Arial"/>
          <w:sz w:val="24"/>
          <w:szCs w:val="24"/>
          <w:shd w:val="clear" w:color="auto" w:fill="FFFFFF"/>
        </w:rPr>
        <w:t>, por lo que el producto preparado se le conoce como </w:t>
      </w:r>
      <w:hyperlink r:id="rId7" w:tooltip="Fórmula magistral" w:history="1">
        <w:r w:rsidRPr="00106FC9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fórmula magistral</w:t>
        </w:r>
      </w:hyperlink>
      <w:r w:rsidRPr="00106FC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06FC9" w:rsidRDefault="00106FC9" w:rsidP="00FD17F7">
      <w:pPr>
        <w:spacing w:line="48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ab/>
        <w:t>El objetivo central de este taller es consolidar y fortalecer la filosofía que inspira a profesionales farmacéuticos en cuanto a que el medicamento es un bien social y por lo tanto ningún ciudadano de nuestra provincia debe llegar a la situación de orfandad ante la falta de medicamentos, por diferente que sea la enfermedad que padece o su condición social.</w:t>
      </w:r>
    </w:p>
    <w:p w:rsidR="000E61C6" w:rsidRDefault="000E61C6" w:rsidP="00FD17F7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t>Metodología</w:t>
      </w:r>
    </w:p>
    <w:p w:rsidR="000E61C6" w:rsidRDefault="000E61C6" w:rsidP="00FD17F7">
      <w:pPr>
        <w:spacing w:line="48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ab/>
        <w:t xml:space="preserve">Es un curso </w:t>
      </w:r>
      <w:proofErr w:type="spellStart"/>
      <w:r>
        <w:rPr>
          <w:rFonts w:ascii="Arial" w:hAnsi="Arial" w:cs="Arial"/>
          <w:sz w:val="24"/>
          <w:szCs w:val="24"/>
          <w:lang w:val="es-AR"/>
        </w:rPr>
        <w:t>téorico</w:t>
      </w:r>
      <w:proofErr w:type="spellEnd"/>
      <w:r>
        <w:rPr>
          <w:rFonts w:ascii="Arial" w:hAnsi="Arial" w:cs="Arial"/>
          <w:sz w:val="24"/>
          <w:szCs w:val="24"/>
          <w:lang w:val="es-AR"/>
        </w:rPr>
        <w:t xml:space="preserve"> – práctico intensivo donde se abordará la problemática de las enfermedades raras y medicamentos huérfanos. </w:t>
      </w:r>
    </w:p>
    <w:p w:rsidR="000E61C6" w:rsidRDefault="000E61C6" w:rsidP="00FD17F7">
      <w:pPr>
        <w:spacing w:line="48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ab/>
        <w:t xml:space="preserve">Habrá ponencias de diferentes  profesionales farmacéuticos y se desarrollará una parte práctica de elaboración de una formulación magistral de escasa frecuencia, a los efectos de demostrar que el farmacéutico puede solucionar la </w:t>
      </w:r>
      <w:r>
        <w:rPr>
          <w:rFonts w:ascii="Arial" w:hAnsi="Arial" w:cs="Arial"/>
          <w:sz w:val="24"/>
          <w:szCs w:val="24"/>
          <w:lang w:val="es-AR"/>
        </w:rPr>
        <w:lastRenderedPageBreak/>
        <w:t>problemática de un medicamento prescripto por un médico, inexistente por no ser elaborado por la industria.</w:t>
      </w:r>
    </w:p>
    <w:p w:rsidR="000E61C6" w:rsidRDefault="000E61C6" w:rsidP="00FD17F7">
      <w:pPr>
        <w:spacing w:line="48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ab/>
        <w:t xml:space="preserve">La parte práctica se desarrollará en el aula laboratorio de la sede del Colegio de Farmacéuticos de Entre </w:t>
      </w:r>
      <w:proofErr w:type="spellStart"/>
      <w:r>
        <w:rPr>
          <w:rFonts w:ascii="Arial" w:hAnsi="Arial" w:cs="Arial"/>
          <w:sz w:val="24"/>
          <w:szCs w:val="24"/>
          <w:lang w:val="es-AR"/>
        </w:rPr>
        <w:t>Rios</w:t>
      </w:r>
      <w:proofErr w:type="spellEnd"/>
      <w:r>
        <w:rPr>
          <w:rFonts w:ascii="Arial" w:hAnsi="Arial" w:cs="Arial"/>
          <w:sz w:val="24"/>
          <w:szCs w:val="24"/>
          <w:lang w:val="es-AR"/>
        </w:rPr>
        <w:t>.</w:t>
      </w:r>
    </w:p>
    <w:p w:rsidR="000E61C6" w:rsidRDefault="00CC0147" w:rsidP="00FD17F7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t>Profesionales a cargo</w:t>
      </w:r>
    </w:p>
    <w:p w:rsidR="00CC0147" w:rsidRDefault="00CC0147" w:rsidP="00FD17F7">
      <w:pPr>
        <w:spacing w:line="48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ab/>
        <w:t>Los profesionales a cargo de éste evento académico son los farmacéuticos:</w:t>
      </w:r>
    </w:p>
    <w:p w:rsidR="00CC0147" w:rsidRDefault="00CC0147" w:rsidP="00FD17F7">
      <w:pPr>
        <w:spacing w:line="48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Perla L.G. de Falcón, Alicia Falcón, Gustavo </w:t>
      </w:r>
      <w:proofErr w:type="spellStart"/>
      <w:r>
        <w:rPr>
          <w:rFonts w:ascii="Arial" w:hAnsi="Arial" w:cs="Arial"/>
          <w:sz w:val="24"/>
          <w:szCs w:val="24"/>
          <w:lang w:val="es-AR"/>
        </w:rPr>
        <w:t>Perren</w:t>
      </w:r>
      <w:proofErr w:type="spellEnd"/>
      <w:r>
        <w:rPr>
          <w:rFonts w:ascii="Arial" w:hAnsi="Arial" w:cs="Arial"/>
          <w:sz w:val="24"/>
          <w:szCs w:val="24"/>
          <w:lang w:val="es-AR"/>
        </w:rPr>
        <w:t xml:space="preserve"> y Silvia </w:t>
      </w:r>
      <w:proofErr w:type="spellStart"/>
      <w:r>
        <w:rPr>
          <w:rFonts w:ascii="Arial" w:hAnsi="Arial" w:cs="Arial"/>
          <w:sz w:val="24"/>
          <w:szCs w:val="24"/>
          <w:lang w:val="es-AR"/>
        </w:rPr>
        <w:t>Suares</w:t>
      </w:r>
      <w:proofErr w:type="spellEnd"/>
      <w:r>
        <w:rPr>
          <w:rFonts w:ascii="Arial" w:hAnsi="Arial" w:cs="Arial"/>
          <w:sz w:val="24"/>
          <w:szCs w:val="24"/>
          <w:lang w:val="es-AR"/>
        </w:rPr>
        <w:t>.</w:t>
      </w:r>
    </w:p>
    <w:p w:rsidR="00503FEB" w:rsidRDefault="00503FEB" w:rsidP="00FD17F7">
      <w:p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br w:type="page"/>
      </w:r>
    </w:p>
    <w:p w:rsidR="00503FEB" w:rsidRDefault="00503FEB" w:rsidP="00FD17F7">
      <w:pPr>
        <w:spacing w:line="48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:rsidR="00503FEB" w:rsidRDefault="00FD17F7" w:rsidP="00FD17F7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FD17F7">
        <w:rPr>
          <w:rFonts w:ascii="Arial" w:hAnsi="Arial" w:cs="Arial"/>
          <w:b/>
          <w:lang w:val="es-AR"/>
        </w:rPr>
        <w:t>LA HONORABLE CÁMARA DE SENADORES DE LA PROVINCIA DE ENTRE RIOS</w:t>
      </w:r>
      <w:r>
        <w:rPr>
          <w:rFonts w:ascii="Arial" w:hAnsi="Arial" w:cs="Arial"/>
          <w:b/>
          <w:sz w:val="24"/>
          <w:szCs w:val="24"/>
          <w:lang w:val="es-AR"/>
        </w:rPr>
        <w:t xml:space="preserve"> DECLARA:</w:t>
      </w:r>
    </w:p>
    <w:p w:rsidR="00FD17F7" w:rsidRDefault="00FD17F7" w:rsidP="00FD17F7">
      <w:pPr>
        <w:spacing w:line="48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FD17F7">
        <w:rPr>
          <w:rFonts w:ascii="Arial" w:hAnsi="Arial" w:cs="Arial"/>
          <w:b/>
          <w:sz w:val="24"/>
          <w:szCs w:val="24"/>
          <w:u w:val="single"/>
          <w:lang w:val="es-AR"/>
        </w:rPr>
        <w:t>PRIMERO:</w:t>
      </w:r>
      <w:r>
        <w:rPr>
          <w:rFonts w:ascii="Arial" w:hAnsi="Arial" w:cs="Arial"/>
          <w:b/>
          <w:sz w:val="24"/>
          <w:szCs w:val="24"/>
          <w:lang w:val="es-AR"/>
        </w:rPr>
        <w:t xml:space="preserve"> </w:t>
      </w:r>
      <w:r>
        <w:rPr>
          <w:rFonts w:ascii="Arial" w:hAnsi="Arial" w:cs="Arial"/>
          <w:sz w:val="24"/>
          <w:szCs w:val="24"/>
          <w:lang w:val="es-AR"/>
        </w:rPr>
        <w:t xml:space="preserve">De interés del Honorable Senado el </w:t>
      </w:r>
      <w:r>
        <w:rPr>
          <w:rFonts w:ascii="Arial" w:hAnsi="Arial" w:cs="Arial"/>
          <w:b/>
          <w:sz w:val="24"/>
          <w:szCs w:val="24"/>
          <w:lang w:val="es-AR"/>
        </w:rPr>
        <w:t>“Primer taller de Farmacia Magistral”</w:t>
      </w:r>
      <w:r>
        <w:rPr>
          <w:rFonts w:ascii="Arial" w:hAnsi="Arial" w:cs="Arial"/>
          <w:sz w:val="24"/>
          <w:szCs w:val="24"/>
          <w:lang w:val="es-AR"/>
        </w:rPr>
        <w:t>, organizado por el Colegio de Farmacéuticos de Entre Ríos, a realizarse el día 29 de Febrero en el aula laboratorio de su sede institucional.</w:t>
      </w:r>
    </w:p>
    <w:p w:rsidR="00FD17F7" w:rsidRDefault="00FD17F7" w:rsidP="00FD17F7">
      <w:pPr>
        <w:spacing w:line="48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FD17F7">
        <w:rPr>
          <w:rFonts w:ascii="Arial" w:hAnsi="Arial" w:cs="Arial"/>
          <w:b/>
          <w:sz w:val="24"/>
          <w:szCs w:val="24"/>
          <w:u w:val="single"/>
          <w:lang w:val="es-AR"/>
        </w:rPr>
        <w:t>SEGUNDO:</w:t>
      </w:r>
      <w:r>
        <w:rPr>
          <w:rFonts w:ascii="Arial" w:hAnsi="Arial" w:cs="Arial"/>
          <w:b/>
          <w:sz w:val="24"/>
          <w:szCs w:val="24"/>
          <w:lang w:val="es-AR"/>
        </w:rPr>
        <w:t xml:space="preserve"> </w:t>
      </w:r>
      <w:r>
        <w:rPr>
          <w:rFonts w:ascii="Arial" w:hAnsi="Arial" w:cs="Arial"/>
          <w:sz w:val="24"/>
          <w:szCs w:val="24"/>
          <w:lang w:val="es-AR"/>
        </w:rPr>
        <w:t>Comuníquese a los organizadores del evento.</w:t>
      </w:r>
    </w:p>
    <w:p w:rsidR="00FD17F7" w:rsidRPr="00FD17F7" w:rsidRDefault="00FD17F7" w:rsidP="00FD17F7">
      <w:pPr>
        <w:spacing w:line="480" w:lineRule="auto"/>
        <w:jc w:val="both"/>
        <w:rPr>
          <w:rFonts w:ascii="Arial" w:hAnsi="Arial" w:cs="Arial"/>
          <w:sz w:val="24"/>
          <w:szCs w:val="24"/>
          <w:lang w:val="es-AR"/>
        </w:rPr>
      </w:pPr>
      <w:bookmarkStart w:id="0" w:name="_GoBack"/>
      <w:bookmarkEnd w:id="0"/>
    </w:p>
    <w:sectPr w:rsidR="00FD17F7" w:rsidRPr="00FD17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C9"/>
    <w:rsid w:val="000E61C6"/>
    <w:rsid w:val="00106FC9"/>
    <w:rsid w:val="00503FEB"/>
    <w:rsid w:val="00C510B8"/>
    <w:rsid w:val="00CC0147"/>
    <w:rsid w:val="00FD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D41C7-CCCE-4FA3-8598-6A216605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06FC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F%C3%B3rmula_magistr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Receta_m%C3%A9dica" TargetMode="External"/><Relationship Id="rId5" Type="http://schemas.openxmlformats.org/officeDocument/2006/relationships/hyperlink" Target="https://es.wikipedia.org/wiki/Medicamentos" TargetMode="External"/><Relationship Id="rId4" Type="http://schemas.openxmlformats.org/officeDocument/2006/relationships/hyperlink" Target="https://es.wikipedia.org/wiki/Farmaci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3</cp:revision>
  <cp:lastPrinted>2020-02-05T15:13:00Z</cp:lastPrinted>
  <dcterms:created xsi:type="dcterms:W3CDTF">2020-02-05T14:36:00Z</dcterms:created>
  <dcterms:modified xsi:type="dcterms:W3CDTF">2020-02-05T15:14:00Z</dcterms:modified>
</cp:coreProperties>
</file>