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b/>
          <w:color w:val="auto"/>
          <w:sz w:val="24"/>
        </w:rPr>
      </w:pPr>
      <w:r w:rsidRPr="00503406">
        <w:rPr>
          <w:rStyle w:val="copete1"/>
          <w:rFonts w:asciiTheme="minorHAnsi" w:hAnsiTheme="minorHAnsi" w:cstheme="minorHAnsi"/>
          <w:b/>
          <w:color w:val="auto"/>
          <w:sz w:val="24"/>
        </w:rPr>
        <w:t>PROYECTO DE COMUNICACIÓN</w:t>
      </w: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b/>
          <w:color w:val="auto"/>
          <w:sz w:val="24"/>
        </w:rPr>
      </w:pPr>
    </w:p>
    <w:p w:rsidR="00A86DEB" w:rsidRDefault="00CD12AF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color w:val="auto"/>
          <w:sz w:val="24"/>
        </w:rPr>
      </w:pPr>
      <w:r w:rsidRPr="00CD12AF">
        <w:rPr>
          <w:rStyle w:val="copete1"/>
          <w:rFonts w:asciiTheme="minorHAnsi" w:hAnsiTheme="minorHAnsi" w:cstheme="minorHAnsi"/>
          <w:color w:val="auto"/>
          <w:sz w:val="24"/>
        </w:rPr>
        <w:t>Autor/es: Senador Adrián Federico Fuertes</w:t>
      </w:r>
    </w:p>
    <w:p w:rsidR="00056B20" w:rsidRDefault="00056B20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color w:val="auto"/>
          <w:sz w:val="24"/>
        </w:rPr>
      </w:pPr>
      <w:r>
        <w:rPr>
          <w:rStyle w:val="copete1"/>
          <w:rFonts w:asciiTheme="minorHAnsi" w:hAnsiTheme="minorHAnsi" w:cstheme="minorHAnsi"/>
          <w:color w:val="auto"/>
          <w:sz w:val="24"/>
        </w:rPr>
        <w:t>Senador Marcelo Fabián</w:t>
      </w:r>
      <w:bookmarkStart w:id="0" w:name="_GoBack"/>
      <w:bookmarkEnd w:id="0"/>
      <w:r>
        <w:rPr>
          <w:rStyle w:val="copete1"/>
          <w:rFonts w:asciiTheme="minorHAnsi" w:hAnsiTheme="minorHAnsi" w:cstheme="minorHAnsi"/>
          <w:color w:val="auto"/>
          <w:sz w:val="24"/>
        </w:rPr>
        <w:t xml:space="preserve"> Berthet</w:t>
      </w:r>
    </w:p>
    <w:p w:rsidR="00CD12AF" w:rsidRPr="00CD12AF" w:rsidRDefault="00CD12AF" w:rsidP="003C76CA">
      <w:pPr>
        <w:pStyle w:val="NormalWeb"/>
        <w:spacing w:before="0" w:beforeAutospacing="0" w:after="0" w:afterAutospacing="0" w:line="276" w:lineRule="auto"/>
        <w:jc w:val="center"/>
        <w:rPr>
          <w:rStyle w:val="copete1"/>
          <w:rFonts w:asciiTheme="minorHAnsi" w:hAnsiTheme="minorHAnsi" w:cstheme="minorHAnsi"/>
          <w:color w:val="auto"/>
          <w:sz w:val="24"/>
        </w:rPr>
      </w:pPr>
    </w:p>
    <w:p w:rsidR="00666B99" w:rsidRPr="00503406" w:rsidRDefault="00666B99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color w:val="auto"/>
          <w:sz w:val="24"/>
          <w:u w:val="single"/>
        </w:rPr>
      </w:pPr>
      <w:r w:rsidRPr="00503406">
        <w:rPr>
          <w:rStyle w:val="copete1"/>
          <w:rFonts w:asciiTheme="minorHAnsi" w:hAnsiTheme="minorHAnsi" w:cstheme="minorHAnsi"/>
          <w:color w:val="auto"/>
          <w:sz w:val="24"/>
          <w:u w:val="single"/>
        </w:rPr>
        <w:t>FUNDAMENTOS</w:t>
      </w:r>
      <w:r w:rsidR="00A86DEB" w:rsidRPr="00503406">
        <w:rPr>
          <w:rStyle w:val="copete1"/>
          <w:rFonts w:asciiTheme="minorHAnsi" w:hAnsiTheme="minorHAnsi" w:cstheme="minorHAnsi"/>
          <w:color w:val="auto"/>
          <w:sz w:val="24"/>
          <w:u w:val="single"/>
        </w:rPr>
        <w:t>:</w:t>
      </w: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b/>
          <w:color w:val="auto"/>
          <w:sz w:val="24"/>
        </w:rPr>
      </w:pPr>
    </w:p>
    <w:p w:rsidR="00A86DEB" w:rsidRPr="00503406" w:rsidRDefault="00A86DEB" w:rsidP="003C76CA">
      <w:pPr>
        <w:pStyle w:val="NormalWeb"/>
        <w:spacing w:before="0" w:beforeAutospacing="0" w:after="0" w:afterAutospacing="0" w:line="276" w:lineRule="auto"/>
        <w:rPr>
          <w:rStyle w:val="copete1"/>
          <w:rFonts w:asciiTheme="minorHAnsi" w:hAnsiTheme="minorHAnsi" w:cstheme="minorHAnsi"/>
          <w:color w:val="auto"/>
          <w:sz w:val="24"/>
        </w:rPr>
      </w:pPr>
      <w:r w:rsidRPr="00503406">
        <w:rPr>
          <w:rStyle w:val="copete1"/>
          <w:rFonts w:asciiTheme="minorHAnsi" w:hAnsiTheme="minorHAnsi" w:cstheme="minorHAnsi"/>
          <w:color w:val="auto"/>
          <w:sz w:val="24"/>
        </w:rPr>
        <w:t xml:space="preserve">Sr. Presidente: </w:t>
      </w:r>
    </w:p>
    <w:p w:rsidR="00666B99" w:rsidRPr="00503406" w:rsidRDefault="00666B99" w:rsidP="003C76CA">
      <w:pPr>
        <w:pStyle w:val="Ttulo3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</w:p>
    <w:p w:rsidR="00666B99" w:rsidRDefault="00CD12AF" w:rsidP="003C76CA">
      <w:pPr>
        <w:pStyle w:val="Ttulo3"/>
        <w:shd w:val="clear" w:color="auto" w:fill="FFFFFF"/>
        <w:spacing w:before="0" w:line="276" w:lineRule="auto"/>
        <w:jc w:val="both"/>
        <w:rPr>
          <w:rFonts w:asciiTheme="minorHAnsi" w:hAnsiTheme="minorHAnsi" w:cstheme="minorHAnsi"/>
          <w:color w:val="000000"/>
          <w:shd w:val="clear" w:color="auto" w:fill="FFFFFF"/>
        </w:rPr>
      </w:pPr>
      <w:r>
        <w:rPr>
          <w:rFonts w:asciiTheme="minorHAnsi" w:hAnsiTheme="minorHAnsi" w:cstheme="minorHAnsi"/>
          <w:color w:val="000000"/>
          <w:shd w:val="clear" w:color="auto" w:fill="FFFFFF"/>
        </w:rPr>
        <w:t xml:space="preserve">La Ruta Nacional Nº 18 es una importantísima </w:t>
      </w:r>
      <w:r w:rsidR="00123E82">
        <w:rPr>
          <w:rFonts w:asciiTheme="minorHAnsi" w:hAnsiTheme="minorHAnsi" w:cstheme="minorHAnsi"/>
          <w:color w:val="000000"/>
          <w:shd w:val="clear" w:color="auto" w:fill="FFFFFF"/>
        </w:rPr>
        <w:t>vía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de comunicación que une los extremos este y oeste de nuestra provincia. A la vera de este camino se encuentran numerosas localidades</w:t>
      </w:r>
      <w:r w:rsidR="00B442B8">
        <w:rPr>
          <w:rFonts w:asciiTheme="minorHAnsi" w:hAnsiTheme="minorHAnsi" w:cstheme="minorHAnsi"/>
          <w:color w:val="000000"/>
          <w:shd w:val="clear" w:color="auto" w:fill="FFFFFF"/>
        </w:rPr>
        <w:t xml:space="preserve"> (Viale, </w:t>
      </w:r>
      <w:r w:rsidR="00B442B8" w:rsidRPr="00977150">
        <w:rPr>
          <w:rFonts w:asciiTheme="minorHAnsi" w:hAnsiTheme="minorHAnsi" w:cstheme="minorHAnsi"/>
          <w:color w:val="000000"/>
          <w:shd w:val="clear" w:color="auto" w:fill="FFFFFF"/>
        </w:rPr>
        <w:t>L</w:t>
      </w:r>
      <w:r w:rsidR="00815AA2" w:rsidRPr="00977150">
        <w:rPr>
          <w:rFonts w:asciiTheme="minorHAnsi" w:hAnsiTheme="minorHAnsi" w:cstheme="minorHAnsi"/>
          <w:color w:val="000000"/>
          <w:shd w:val="clear" w:color="auto" w:fill="FFFFFF"/>
        </w:rPr>
        <w:t>as Tunas</w:t>
      </w:r>
      <w:r w:rsidR="00B442B8">
        <w:rPr>
          <w:rFonts w:asciiTheme="minorHAnsi" w:hAnsiTheme="minorHAnsi" w:cstheme="minorHAnsi"/>
          <w:color w:val="000000"/>
          <w:shd w:val="clear" w:color="auto" w:fill="FFFFFF"/>
        </w:rPr>
        <w:t xml:space="preserve">, Paso de La Laguna, Villaguay, Villa Clara, Jubileo, San Salvador y General Campos); cruces de ruta (RN Nº 18 con 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 xml:space="preserve">RN Nº 12, </w:t>
      </w:r>
      <w:r w:rsidR="00B442B8">
        <w:rPr>
          <w:rFonts w:asciiTheme="minorHAnsi" w:hAnsiTheme="minorHAnsi" w:cstheme="minorHAnsi"/>
          <w:color w:val="000000"/>
          <w:shd w:val="clear" w:color="auto" w:fill="FFFFFF"/>
        </w:rPr>
        <w:t xml:space="preserve">RP Nº 32, RP Nº 6, 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>RP Nº 20  y RP Nº 23</w:t>
      </w:r>
      <w:r w:rsidR="00B442B8">
        <w:rPr>
          <w:rFonts w:asciiTheme="minorHAnsi" w:hAnsiTheme="minorHAnsi" w:cstheme="minorHAnsi"/>
          <w:color w:val="000000"/>
          <w:shd w:val="clear" w:color="auto" w:fill="FFFFFF"/>
        </w:rPr>
        <w:t>);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y población rural dispersa que hacen uso del mismo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>.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>A</w:t>
      </w:r>
      <w:r>
        <w:rPr>
          <w:rFonts w:asciiTheme="minorHAnsi" w:hAnsiTheme="minorHAnsi" w:cstheme="minorHAnsi"/>
          <w:color w:val="000000"/>
          <w:shd w:val="clear" w:color="auto" w:fill="FFFFFF"/>
        </w:rPr>
        <w:t xml:space="preserve"> diario </w:t>
      </w:r>
      <w:r w:rsidR="00496BAC">
        <w:rPr>
          <w:rFonts w:asciiTheme="minorHAnsi" w:hAnsiTheme="minorHAnsi" w:cstheme="minorHAnsi"/>
          <w:color w:val="000000"/>
          <w:shd w:val="clear" w:color="auto" w:fill="FFFFFF"/>
        </w:rPr>
        <w:t xml:space="preserve">la </w:t>
      </w:r>
      <w:r>
        <w:rPr>
          <w:rFonts w:asciiTheme="minorHAnsi" w:hAnsiTheme="minorHAnsi" w:cstheme="minorHAnsi"/>
          <w:color w:val="000000"/>
          <w:shd w:val="clear" w:color="auto" w:fill="FFFFFF"/>
        </w:rPr>
        <w:t>transitan miles de vehículos nacionales e internacionales de diferentes portes y con diversos propósitos</w:t>
      </w:r>
      <w:r w:rsidR="00123E82">
        <w:rPr>
          <w:rFonts w:asciiTheme="minorHAnsi" w:hAnsiTheme="minorHAnsi" w:cstheme="minorHAnsi"/>
          <w:color w:val="000000"/>
          <w:shd w:val="clear" w:color="auto" w:fill="FFFFFF"/>
        </w:rPr>
        <w:t xml:space="preserve">. En el año 2016 el Poder Ejecutivo Nacional dio por “neutralizados” las obras de los tramos 2 y 3, interrumpiendo algunos meses después las de los tramos 1 y 4. </w:t>
      </w:r>
    </w:p>
    <w:p w:rsidR="00123E82" w:rsidRPr="00123E82" w:rsidRDefault="00123E82" w:rsidP="00123E82"/>
    <w:p w:rsidR="00123E82" w:rsidRDefault="00123E82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En el año 2019 el Gobierno Nacional dio de baja el contrato de la empresa CCA que tenía a su cargo el mantenimiento de banquinas y obstáculos, y auxiliaba a los vehículos que tuvieran algún inconveniente mecánico o sufriera algún accidente. También manejaba postes de comunicación “SOS” donde quien transitaba, ante un imprevisto, podía comunicarse para intentar solucionarlo.</w:t>
      </w:r>
    </w:p>
    <w:p w:rsidR="00123E82" w:rsidRDefault="00123E82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1E389B" w:rsidRDefault="00123E82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 Los usuarios de la Ruta Nacional Nº 18, que estaba </w:t>
      </w:r>
      <w:r w:rsidR="005D2DA1">
        <w:rPr>
          <w:rFonts w:asciiTheme="minorHAnsi" w:hAnsiTheme="minorHAnsi" w:cstheme="minorHAnsi"/>
          <w:color w:val="000000"/>
        </w:rPr>
        <w:t>en proceso de convertirse en autovía (con un avance de entre el 50 y el 60%, según el tramo considerado), manifiestan diversos reclamos, estos describen el deterioro de la cinta asfáltica en gran parte de su extensión y en las intersecciones de accesos a muchas localidades, falta absoluta de limpieza y desmalezado de banquinas (lo que dificulta el detenerse en caso de emergencia y obstruye la correcta visión de la señalización). En algunos puentes la vegetación de mayor porte está invadiendo la traza, con los consiguientes riesgos acarreados</w:t>
      </w:r>
      <w:r w:rsidR="00C02D86">
        <w:rPr>
          <w:rFonts w:asciiTheme="minorHAnsi" w:hAnsiTheme="minorHAnsi" w:cstheme="minorHAnsi"/>
          <w:color w:val="000000"/>
        </w:rPr>
        <w:t>.</w:t>
      </w:r>
    </w:p>
    <w:p w:rsidR="00C02D86" w:rsidRDefault="00C02D86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1E389B" w:rsidRDefault="004F74CF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Todos estos factores, má</w:t>
      </w:r>
      <w:r w:rsidR="001E389B">
        <w:rPr>
          <w:rFonts w:asciiTheme="minorHAnsi" w:hAnsiTheme="minorHAnsi" w:cstheme="minorHAnsi"/>
          <w:color w:val="000000"/>
        </w:rPr>
        <w:t xml:space="preserve">s algunos otros derivados del </w:t>
      </w:r>
      <w:r w:rsidR="007E6360">
        <w:rPr>
          <w:rFonts w:asciiTheme="minorHAnsi" w:hAnsiTheme="minorHAnsi" w:cstheme="minorHAnsi"/>
          <w:color w:val="000000"/>
        </w:rPr>
        <w:t>tránsito</w:t>
      </w:r>
      <w:r w:rsidR="001E389B">
        <w:rPr>
          <w:rFonts w:asciiTheme="minorHAnsi" w:hAnsiTheme="minorHAnsi" w:cstheme="minorHAnsi"/>
          <w:color w:val="000000"/>
        </w:rPr>
        <w:t xml:space="preserve"> por las partes inconclusas de la obra de autovía que realizan vecinos de la zona, maquinaria agrícola y otros vehículos, crean un marco de inseguridad y peligros que aumentan l</w:t>
      </w:r>
      <w:r w:rsidR="00314A62">
        <w:rPr>
          <w:rFonts w:asciiTheme="minorHAnsi" w:hAnsiTheme="minorHAnsi" w:cstheme="minorHAnsi"/>
          <w:color w:val="000000"/>
        </w:rPr>
        <w:t>a</w:t>
      </w:r>
      <w:r w:rsidR="001E389B">
        <w:rPr>
          <w:rFonts w:asciiTheme="minorHAnsi" w:hAnsiTheme="minorHAnsi" w:cstheme="minorHAnsi"/>
          <w:color w:val="000000"/>
        </w:rPr>
        <w:t xml:space="preserve"> </w:t>
      </w:r>
      <w:r w:rsidR="00314A62">
        <w:rPr>
          <w:rFonts w:asciiTheme="minorHAnsi" w:hAnsiTheme="minorHAnsi" w:cstheme="minorHAnsi"/>
          <w:color w:val="000000"/>
        </w:rPr>
        <w:t>probabilidad</w:t>
      </w:r>
      <w:r w:rsidR="001E389B">
        <w:rPr>
          <w:rFonts w:asciiTheme="minorHAnsi" w:hAnsiTheme="minorHAnsi" w:cstheme="minorHAnsi"/>
          <w:color w:val="000000"/>
        </w:rPr>
        <w:t xml:space="preserve"> de ocurrencia de accidentes.</w:t>
      </w:r>
    </w:p>
    <w:p w:rsidR="007E6360" w:rsidRDefault="007E6360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DE55EF" w:rsidRDefault="00DE55EF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:rsidR="007E6360" w:rsidRPr="00503406" w:rsidRDefault="007E6360" w:rsidP="007E6360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  <w:r w:rsidRPr="00503406">
        <w:rPr>
          <w:rFonts w:asciiTheme="minorHAnsi" w:hAnsiTheme="minorHAnsi" w:cstheme="minorHAnsi"/>
          <w:color w:val="000000"/>
        </w:rPr>
        <w:lastRenderedPageBreak/>
        <w:t xml:space="preserve">Veamos parte de la situación en lo que respecta a la cantidad de vehículos que circula por la Ruta Nacional N°18. Según los datos suministrados por Vialidad Nacional, los </w:t>
      </w:r>
      <w:r w:rsidRPr="00503406">
        <w:rPr>
          <w:rFonts w:asciiTheme="minorHAnsi" w:hAnsiTheme="minorHAnsi" w:cstheme="minorHAnsi"/>
          <w:lang w:val="es-AR"/>
        </w:rPr>
        <w:t>valores del TMDA en el tramo comprendido entre el Km 50 (acceso a Viale) y el Km 215 (acceso a San Salvador) son los siguientes: (tramo de obra “neutralizada”)</w:t>
      </w:r>
    </w:p>
    <w:p w:rsidR="007E6360" w:rsidRPr="00503406" w:rsidRDefault="007E6360" w:rsidP="007E636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831"/>
        <w:gridCol w:w="2831"/>
        <w:gridCol w:w="2832"/>
      </w:tblGrid>
      <w:tr w:rsidR="007E6360" w:rsidRPr="00503406" w:rsidTr="00A1747C">
        <w:tc>
          <w:tcPr>
            <w:tcW w:w="2831" w:type="dxa"/>
            <w:tcBorders>
              <w:bottom w:val="single" w:sz="4" w:space="0" w:color="7F7F7F"/>
              <w:right w:val="nil"/>
            </w:tcBorders>
            <w:shd w:val="clear" w:color="auto" w:fill="FFFFFF"/>
          </w:tcPr>
          <w:p w:rsidR="007E6360" w:rsidRPr="00503406" w:rsidRDefault="007E6360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Altura Ruta 18</w:t>
            </w:r>
          </w:p>
        </w:tc>
        <w:tc>
          <w:tcPr>
            <w:tcW w:w="2831" w:type="dxa"/>
            <w:tcBorders>
              <w:bottom w:val="single" w:sz="4" w:space="0" w:color="7F7F7F"/>
            </w:tcBorders>
            <w:shd w:val="clear" w:color="auto" w:fill="FFFFFF"/>
          </w:tcPr>
          <w:p w:rsidR="007E6360" w:rsidRPr="00503406" w:rsidRDefault="007E6360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b/>
                <w:i/>
                <w:iCs/>
                <w:lang w:val="es-AR"/>
              </w:rPr>
              <w:t>Año 201</w:t>
            </w:r>
            <w:r w:rsidR="004057C0">
              <w:rPr>
                <w:rFonts w:asciiTheme="minorHAnsi" w:hAnsiTheme="minorHAnsi" w:cstheme="minorHAnsi"/>
                <w:b/>
                <w:i/>
                <w:iCs/>
                <w:lang w:val="es-AR"/>
              </w:rPr>
              <w:t>7</w:t>
            </w:r>
          </w:p>
        </w:tc>
        <w:tc>
          <w:tcPr>
            <w:tcW w:w="2832" w:type="dxa"/>
            <w:tcBorders>
              <w:bottom w:val="single" w:sz="4" w:space="0" w:color="7F7F7F"/>
            </w:tcBorders>
            <w:shd w:val="clear" w:color="auto" w:fill="FFFFFF"/>
          </w:tcPr>
          <w:p w:rsidR="007E6360" w:rsidRPr="00503406" w:rsidRDefault="007E6360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Año 201</w:t>
            </w:r>
            <w:r w:rsidR="004057C0">
              <w:rPr>
                <w:rFonts w:asciiTheme="minorHAnsi" w:hAnsiTheme="minorHAnsi" w:cstheme="minorHAnsi"/>
                <w:b/>
                <w:i/>
                <w:iCs/>
                <w:color w:val="000000"/>
              </w:rPr>
              <w:t>8</w:t>
            </w:r>
          </w:p>
        </w:tc>
      </w:tr>
      <w:tr w:rsidR="00B81154" w:rsidRPr="00503406" w:rsidTr="005B3A91">
        <w:tc>
          <w:tcPr>
            <w:tcW w:w="2831" w:type="dxa"/>
            <w:tcBorders>
              <w:right w:val="single" w:sz="4" w:space="0" w:color="7F7F7F"/>
            </w:tcBorders>
            <w:shd w:val="clear" w:color="auto" w:fill="FFFFFF"/>
          </w:tcPr>
          <w:p w:rsidR="00B81154" w:rsidRPr="00503406" w:rsidRDefault="00B81154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 xml:space="preserve"> Km  </w:t>
            </w:r>
            <w:r w:rsidR="002A301A">
              <w:rPr>
                <w:rFonts w:asciiTheme="minorHAnsi" w:hAnsiTheme="minorHAnsi" w:cstheme="minorHAnsi"/>
                <w:i/>
                <w:iCs/>
                <w:lang w:val="es-AR"/>
              </w:rPr>
              <w:t xml:space="preserve">60,17 - </w:t>
            </w: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>136,17</w:t>
            </w:r>
          </w:p>
        </w:tc>
        <w:tc>
          <w:tcPr>
            <w:tcW w:w="2831" w:type="dxa"/>
            <w:shd w:val="clear" w:color="auto" w:fill="F2F2F2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s-AR"/>
              </w:rPr>
              <w:t>2</w:t>
            </w:r>
            <w:r w:rsidRPr="00503406">
              <w:rPr>
                <w:rFonts w:asciiTheme="minorHAnsi" w:hAnsiTheme="minorHAnsi" w:cstheme="minorHAnsi"/>
                <w:lang w:val="es-AR"/>
              </w:rPr>
              <w:t>.</w:t>
            </w:r>
            <w:r>
              <w:rPr>
                <w:rFonts w:asciiTheme="minorHAnsi" w:hAnsiTheme="minorHAnsi" w:cstheme="minorHAnsi"/>
                <w:lang w:val="es-AR"/>
              </w:rPr>
              <w:t>000</w:t>
            </w:r>
          </w:p>
        </w:tc>
        <w:tc>
          <w:tcPr>
            <w:tcW w:w="2832" w:type="dxa"/>
            <w:shd w:val="clear" w:color="auto" w:fill="F2F2F2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3406">
              <w:rPr>
                <w:rFonts w:asciiTheme="minorHAnsi" w:hAnsiTheme="minorHAnsi" w:cstheme="minorHAnsi"/>
                <w:lang w:val="es-AR"/>
              </w:rPr>
              <w:t>1.9</w:t>
            </w:r>
            <w:r>
              <w:rPr>
                <w:rFonts w:asciiTheme="minorHAnsi" w:hAnsiTheme="minorHAnsi" w:cstheme="minorHAnsi"/>
                <w:lang w:val="es-AR"/>
              </w:rPr>
              <w:t>80</w:t>
            </w:r>
          </w:p>
        </w:tc>
      </w:tr>
      <w:tr w:rsidR="00B81154" w:rsidRPr="00503406" w:rsidTr="005B3A91">
        <w:tc>
          <w:tcPr>
            <w:tcW w:w="2831" w:type="dxa"/>
            <w:tcBorders>
              <w:right w:val="single" w:sz="4" w:space="0" w:color="7F7F7F"/>
            </w:tcBorders>
            <w:shd w:val="clear" w:color="auto" w:fill="FFFFFF"/>
          </w:tcPr>
          <w:p w:rsidR="00B81154" w:rsidRPr="00503406" w:rsidRDefault="00B81154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 xml:space="preserve">Km  </w:t>
            </w:r>
            <w:r w:rsidR="002A301A">
              <w:rPr>
                <w:rFonts w:asciiTheme="minorHAnsi" w:hAnsiTheme="minorHAnsi" w:cstheme="minorHAnsi"/>
                <w:i/>
                <w:iCs/>
                <w:lang w:val="es-AR"/>
              </w:rPr>
              <w:t xml:space="preserve">136,17 - </w:t>
            </w: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>150,37</w:t>
            </w:r>
          </w:p>
        </w:tc>
        <w:tc>
          <w:tcPr>
            <w:tcW w:w="2831" w:type="dxa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s-AR"/>
              </w:rPr>
              <w:t>3</w:t>
            </w:r>
            <w:r w:rsidRPr="00503406">
              <w:rPr>
                <w:rFonts w:asciiTheme="minorHAnsi" w:hAnsiTheme="minorHAnsi" w:cstheme="minorHAnsi"/>
                <w:lang w:val="es-AR"/>
              </w:rPr>
              <w:t>.</w:t>
            </w:r>
            <w:r>
              <w:rPr>
                <w:rFonts w:asciiTheme="minorHAnsi" w:hAnsiTheme="minorHAnsi" w:cstheme="minorHAnsi"/>
                <w:lang w:val="es-AR"/>
              </w:rPr>
              <w:t>940</w:t>
            </w:r>
          </w:p>
        </w:tc>
        <w:tc>
          <w:tcPr>
            <w:tcW w:w="2832" w:type="dxa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3406">
              <w:rPr>
                <w:rFonts w:asciiTheme="minorHAnsi" w:hAnsiTheme="minorHAnsi" w:cstheme="minorHAnsi"/>
                <w:lang w:val="es-AR"/>
              </w:rPr>
              <w:t>4.</w:t>
            </w:r>
            <w:r>
              <w:rPr>
                <w:rFonts w:asciiTheme="minorHAnsi" w:hAnsiTheme="minorHAnsi" w:cstheme="minorHAnsi"/>
                <w:lang w:val="es-AR"/>
              </w:rPr>
              <w:t>1</w:t>
            </w:r>
            <w:r w:rsidRPr="00503406">
              <w:rPr>
                <w:rFonts w:asciiTheme="minorHAnsi" w:hAnsiTheme="minorHAnsi" w:cstheme="minorHAnsi"/>
                <w:lang w:val="es-AR"/>
              </w:rPr>
              <w:t>50</w:t>
            </w:r>
          </w:p>
        </w:tc>
      </w:tr>
      <w:tr w:rsidR="00B81154" w:rsidRPr="00503406" w:rsidTr="005B3A91">
        <w:tc>
          <w:tcPr>
            <w:tcW w:w="2831" w:type="dxa"/>
            <w:tcBorders>
              <w:right w:val="single" w:sz="4" w:space="0" w:color="7F7F7F"/>
            </w:tcBorders>
            <w:shd w:val="clear" w:color="auto" w:fill="FFFFFF"/>
          </w:tcPr>
          <w:p w:rsidR="00B81154" w:rsidRPr="00503406" w:rsidRDefault="00B81154" w:rsidP="00A1747C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000000"/>
              </w:rPr>
            </w:pP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 xml:space="preserve">Km  </w:t>
            </w:r>
            <w:r w:rsidR="002A301A">
              <w:rPr>
                <w:rFonts w:asciiTheme="minorHAnsi" w:hAnsiTheme="minorHAnsi" w:cstheme="minorHAnsi"/>
                <w:i/>
                <w:iCs/>
                <w:lang w:val="es-AR"/>
              </w:rPr>
              <w:t xml:space="preserve">150,37 - </w:t>
            </w:r>
            <w:r w:rsidRPr="00503406">
              <w:rPr>
                <w:rFonts w:asciiTheme="minorHAnsi" w:hAnsiTheme="minorHAnsi" w:cstheme="minorHAnsi"/>
                <w:i/>
                <w:iCs/>
                <w:lang w:val="es-AR"/>
              </w:rPr>
              <w:t>206,50</w:t>
            </w:r>
          </w:p>
        </w:tc>
        <w:tc>
          <w:tcPr>
            <w:tcW w:w="2831" w:type="dxa"/>
            <w:shd w:val="clear" w:color="auto" w:fill="F2F2F2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03406">
              <w:rPr>
                <w:rFonts w:asciiTheme="minorHAnsi" w:hAnsiTheme="minorHAnsi" w:cstheme="minorHAnsi"/>
                <w:lang w:val="es-AR"/>
              </w:rPr>
              <w:t>2.3</w:t>
            </w:r>
            <w:r>
              <w:rPr>
                <w:rFonts w:asciiTheme="minorHAnsi" w:hAnsiTheme="minorHAnsi" w:cstheme="minorHAnsi"/>
                <w:lang w:val="es-AR"/>
              </w:rPr>
              <w:t>20</w:t>
            </w:r>
          </w:p>
        </w:tc>
        <w:tc>
          <w:tcPr>
            <w:tcW w:w="2832" w:type="dxa"/>
            <w:shd w:val="clear" w:color="auto" w:fill="F2F2F2"/>
          </w:tcPr>
          <w:p w:rsidR="00B81154" w:rsidRPr="00503406" w:rsidRDefault="00B81154" w:rsidP="004057C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lang w:val="es-AR"/>
              </w:rPr>
              <w:t>3</w:t>
            </w:r>
            <w:r w:rsidRPr="00503406">
              <w:rPr>
                <w:rFonts w:asciiTheme="minorHAnsi" w:hAnsiTheme="minorHAnsi" w:cstheme="minorHAnsi"/>
                <w:lang w:val="es-AR"/>
              </w:rPr>
              <w:t>.</w:t>
            </w:r>
            <w:r>
              <w:rPr>
                <w:rFonts w:asciiTheme="minorHAnsi" w:hAnsiTheme="minorHAnsi" w:cstheme="minorHAnsi"/>
                <w:lang w:val="es-AR"/>
              </w:rPr>
              <w:t>651</w:t>
            </w:r>
          </w:p>
        </w:tc>
      </w:tr>
    </w:tbl>
    <w:p w:rsidR="004057C0" w:rsidRPr="004057C0" w:rsidRDefault="004057C0" w:rsidP="004057C0">
      <w:pPr>
        <w:spacing w:line="276" w:lineRule="auto"/>
        <w:jc w:val="right"/>
        <w:rPr>
          <w:rFonts w:asciiTheme="minorHAnsi" w:hAnsiTheme="minorHAnsi" w:cstheme="minorHAnsi"/>
          <w:i/>
          <w:lang w:val="es-AR"/>
        </w:rPr>
      </w:pPr>
      <w:r w:rsidRPr="004057C0">
        <w:rPr>
          <w:rFonts w:asciiTheme="minorHAnsi" w:hAnsiTheme="minorHAnsi" w:cstheme="minorHAnsi"/>
          <w:i/>
          <w:lang w:val="es-AR"/>
        </w:rPr>
        <w:t>*fuente:</w:t>
      </w:r>
      <w:r>
        <w:rPr>
          <w:rFonts w:asciiTheme="minorHAnsi" w:hAnsiTheme="minorHAnsi" w:cstheme="minorHAnsi"/>
          <w:i/>
          <w:lang w:val="es-AR"/>
        </w:rPr>
        <w:t xml:space="preserve"> Sitio</w:t>
      </w:r>
      <w:r w:rsidRPr="004057C0">
        <w:rPr>
          <w:rFonts w:asciiTheme="minorHAnsi" w:hAnsiTheme="minorHAnsi" w:cstheme="minorHAnsi"/>
          <w:i/>
          <w:lang w:val="es-AR"/>
        </w:rPr>
        <w:t xml:space="preserve"> Web DNV</w:t>
      </w:r>
    </w:p>
    <w:p w:rsidR="004057C0" w:rsidRDefault="004057C0" w:rsidP="007E6360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</w:p>
    <w:p w:rsidR="007E6360" w:rsidRDefault="007E6360" w:rsidP="007E6360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  <w:r w:rsidRPr="00503406">
        <w:rPr>
          <w:rFonts w:asciiTheme="minorHAnsi" w:hAnsiTheme="minorHAnsi" w:cstheme="minorHAnsi"/>
          <w:lang w:val="es-AR"/>
        </w:rPr>
        <w:t>De esos datos, aproximadamente el 65% corresponde a vehículos livianos (autos y camionetas) y el 35% a vehículos pesados (camiones, camiones con acoplado, semi-remolques y ómnibus). Dentro de esta última categoría</w:t>
      </w:r>
      <w:r w:rsidR="00815AA2">
        <w:rPr>
          <w:rFonts w:asciiTheme="minorHAnsi" w:hAnsiTheme="minorHAnsi" w:cstheme="minorHAnsi"/>
          <w:lang w:val="es-AR"/>
        </w:rPr>
        <w:t xml:space="preserve"> se encuentran los camiones </w:t>
      </w:r>
      <w:r w:rsidRPr="00503406">
        <w:rPr>
          <w:rFonts w:asciiTheme="minorHAnsi" w:hAnsiTheme="minorHAnsi" w:cstheme="minorHAnsi"/>
          <w:lang w:val="es-AR"/>
        </w:rPr>
        <w:t>de gran porte que llevan cargas desde y hacia Brasil, Chile y centro-oeste de Argentina.</w:t>
      </w:r>
    </w:p>
    <w:p w:rsidR="00D83163" w:rsidRDefault="00D83163" w:rsidP="007E6360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</w:p>
    <w:p w:rsidR="00D83163" w:rsidRPr="00503406" w:rsidRDefault="00D83163" w:rsidP="00D83163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  <w:r w:rsidRPr="00503406">
        <w:rPr>
          <w:rFonts w:asciiTheme="minorHAnsi" w:hAnsiTheme="minorHAnsi" w:cstheme="minorHAnsi"/>
          <w:lang w:val="es-AR"/>
        </w:rPr>
        <w:t>Según los registros de accidente</w:t>
      </w:r>
      <w:r w:rsidR="005B185A">
        <w:rPr>
          <w:rFonts w:asciiTheme="minorHAnsi" w:hAnsiTheme="minorHAnsi" w:cstheme="minorHAnsi"/>
          <w:lang w:val="es-AR"/>
        </w:rPr>
        <w:t>s</w:t>
      </w:r>
      <w:r w:rsidRPr="00503406">
        <w:rPr>
          <w:rFonts w:asciiTheme="minorHAnsi" w:hAnsiTheme="minorHAnsi" w:cstheme="minorHAnsi"/>
          <w:lang w:val="es-AR"/>
        </w:rPr>
        <w:t xml:space="preserve"> de la Policía de la Provincia Entre Ríos, en un período de 4 años (junio/2012 - julio/2016), sólo en el tramo citado (entre los Km 51 y 215), se han registrado 120 víctimas. Esto es, a razón de 30 víctimas por año, o una cada 12 días. El detalle es el siguiente: heridos leves: 47; heridos graves: 31; víctimas fatales: 42. La cantidad de accidentes fue de 58, y la participación de camiones en los mismos fue en 16 accidentes (28%). No obstante, aunque este último indicador resulte en apariencias irrelevante, hay que remarcar que, desde el punto de vista estadístico, en el 62% de los accidentes en los que participaron camiones hubo víctimas fatales. Las víctimas fatales en esos accidentes fueron 13 o sea el 31% del total de víctimas fatales.</w:t>
      </w:r>
    </w:p>
    <w:p w:rsidR="00314A62" w:rsidRDefault="00314A62" w:rsidP="003C76CA">
      <w:pPr>
        <w:spacing w:line="276" w:lineRule="auto"/>
        <w:jc w:val="both"/>
        <w:rPr>
          <w:rFonts w:asciiTheme="minorHAnsi" w:hAnsiTheme="minorHAnsi" w:cstheme="minorHAnsi"/>
          <w:lang w:val="es-AR"/>
        </w:rPr>
      </w:pPr>
    </w:p>
    <w:p w:rsidR="00123E82" w:rsidRDefault="001E389B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Todo lo descripto en este texto, </w:t>
      </w:r>
      <w:r w:rsidR="007E6360">
        <w:rPr>
          <w:rFonts w:asciiTheme="minorHAnsi" w:hAnsiTheme="minorHAnsi" w:cstheme="minorHAnsi"/>
          <w:color w:val="000000"/>
        </w:rPr>
        <w:t>más</w:t>
      </w:r>
      <w:r>
        <w:rPr>
          <w:rFonts w:asciiTheme="minorHAnsi" w:hAnsiTheme="minorHAnsi" w:cstheme="minorHAnsi"/>
          <w:color w:val="000000"/>
        </w:rPr>
        <w:t xml:space="preserve"> algunos otros problemas, ya han sido reclamados en esta Honorable Cámara, mediantes diferentes proyectos de comunicación con EXP Nº 11150, 12330, 12477 y 12552. En esta breve fundamentación se resume y </w:t>
      </w:r>
      <w:r w:rsidR="007E6360">
        <w:rPr>
          <w:rFonts w:asciiTheme="minorHAnsi" w:hAnsiTheme="minorHAnsi" w:cstheme="minorHAnsi"/>
          <w:color w:val="000000"/>
        </w:rPr>
        <w:t>enumera</w:t>
      </w:r>
      <w:r>
        <w:rPr>
          <w:rFonts w:asciiTheme="minorHAnsi" w:hAnsiTheme="minorHAnsi" w:cstheme="minorHAnsi"/>
          <w:color w:val="000000"/>
        </w:rPr>
        <w:t xml:space="preserve"> la problemática que a</w:t>
      </w:r>
      <w:r w:rsidR="007E6360">
        <w:rPr>
          <w:rFonts w:asciiTheme="minorHAnsi" w:hAnsiTheme="minorHAnsi" w:cstheme="minorHAnsi"/>
          <w:color w:val="000000"/>
        </w:rPr>
        <w:t>f</w:t>
      </w:r>
      <w:r>
        <w:rPr>
          <w:rFonts w:asciiTheme="minorHAnsi" w:hAnsiTheme="minorHAnsi" w:cstheme="minorHAnsi"/>
          <w:color w:val="000000"/>
        </w:rPr>
        <w:t>ec</w:t>
      </w:r>
      <w:r w:rsidR="007E6360">
        <w:rPr>
          <w:rFonts w:asciiTheme="minorHAnsi" w:hAnsiTheme="minorHAnsi" w:cstheme="minorHAnsi"/>
          <w:color w:val="000000"/>
        </w:rPr>
        <w:t>t</w:t>
      </w:r>
      <w:r>
        <w:rPr>
          <w:rFonts w:asciiTheme="minorHAnsi" w:hAnsiTheme="minorHAnsi" w:cstheme="minorHAnsi"/>
          <w:color w:val="000000"/>
        </w:rPr>
        <w:t>a a la Ruta Nacional Nº 18, por lo que solicit</w:t>
      </w:r>
      <w:r w:rsidR="00056B20">
        <w:rPr>
          <w:rFonts w:asciiTheme="minorHAnsi" w:hAnsiTheme="minorHAnsi" w:cstheme="minorHAnsi"/>
          <w:color w:val="000000"/>
        </w:rPr>
        <w:t>amos</w:t>
      </w:r>
      <w:r>
        <w:rPr>
          <w:rFonts w:asciiTheme="minorHAnsi" w:hAnsiTheme="minorHAnsi" w:cstheme="minorHAnsi"/>
          <w:color w:val="000000"/>
        </w:rPr>
        <w:t xml:space="preserve"> a </w:t>
      </w:r>
      <w:r w:rsidR="00056B20">
        <w:rPr>
          <w:rFonts w:asciiTheme="minorHAnsi" w:hAnsiTheme="minorHAnsi" w:cstheme="minorHAnsi"/>
          <w:color w:val="000000"/>
        </w:rPr>
        <w:t>nuestros</w:t>
      </w:r>
      <w:r>
        <w:rPr>
          <w:rFonts w:asciiTheme="minorHAnsi" w:hAnsiTheme="minorHAnsi" w:cstheme="minorHAnsi"/>
          <w:color w:val="000000"/>
        </w:rPr>
        <w:t xml:space="preserve"> pares que me </w:t>
      </w:r>
      <w:r w:rsidR="00056B20">
        <w:rPr>
          <w:rFonts w:asciiTheme="minorHAnsi" w:hAnsiTheme="minorHAnsi" w:cstheme="minorHAnsi"/>
          <w:color w:val="000000"/>
        </w:rPr>
        <w:t xml:space="preserve">nos </w:t>
      </w:r>
      <w:r>
        <w:rPr>
          <w:rFonts w:asciiTheme="minorHAnsi" w:hAnsiTheme="minorHAnsi" w:cstheme="minorHAnsi"/>
          <w:color w:val="000000"/>
        </w:rPr>
        <w:t>acompañen para la aprobación del presente proyecto.</w:t>
      </w:r>
    </w:p>
    <w:p w:rsidR="00123E82" w:rsidRDefault="00123E82" w:rsidP="003C76CA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</w:p>
    <w:p w:rsidR="00D83163" w:rsidRDefault="00D83163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:rsidR="00314A62" w:rsidRDefault="00291E34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76CA">
        <w:rPr>
          <w:rFonts w:asciiTheme="minorHAnsi" w:hAnsiTheme="minorHAnsi" w:cstheme="minorHAnsi"/>
          <w:b/>
        </w:rPr>
        <w:lastRenderedPageBreak/>
        <w:t>EL HONORABLE SENAD</w:t>
      </w:r>
      <w:r w:rsidR="001B4485" w:rsidRPr="003C76CA">
        <w:rPr>
          <w:rFonts w:asciiTheme="minorHAnsi" w:hAnsiTheme="minorHAnsi" w:cstheme="minorHAnsi"/>
          <w:b/>
        </w:rPr>
        <w:t>O DE LA PROVINCIA DE ENTRE RIOS</w:t>
      </w:r>
    </w:p>
    <w:p w:rsidR="00314A62" w:rsidRDefault="00314A62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1B4485" w:rsidRPr="003C76CA" w:rsidRDefault="001B4485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3C76CA">
        <w:rPr>
          <w:rFonts w:asciiTheme="minorHAnsi" w:hAnsiTheme="minorHAnsi" w:cstheme="minorHAnsi"/>
          <w:b/>
        </w:rPr>
        <w:t>COMUNICA:</w:t>
      </w:r>
    </w:p>
    <w:p w:rsidR="00291E34" w:rsidRPr="003C76CA" w:rsidRDefault="00291E34" w:rsidP="003C76C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291E34" w:rsidRPr="003C76CA" w:rsidRDefault="00291E34" w:rsidP="003C76CA">
      <w:pPr>
        <w:spacing w:line="276" w:lineRule="auto"/>
        <w:jc w:val="both"/>
        <w:rPr>
          <w:rFonts w:asciiTheme="minorHAnsi" w:hAnsiTheme="minorHAnsi" w:cstheme="minorHAnsi"/>
        </w:rPr>
      </w:pPr>
    </w:p>
    <w:p w:rsidR="00CF6541" w:rsidRDefault="00CD12AF" w:rsidP="00C02D86">
      <w:pPr>
        <w:pStyle w:val="primero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>
        <w:rPr>
          <w:rFonts w:asciiTheme="minorHAnsi" w:hAnsiTheme="minorHAnsi" w:cstheme="minorHAnsi"/>
        </w:rPr>
        <w:t xml:space="preserve">Vería con agrado que el Poder Ejecutivo Nacional, a través de la Dirección Nacional de Vialidad, </w:t>
      </w:r>
      <w:r w:rsidR="005B718A">
        <w:rPr>
          <w:rFonts w:asciiTheme="minorHAnsi" w:hAnsiTheme="minorHAnsi" w:cstheme="minorHAnsi"/>
        </w:rPr>
        <w:t>reanude la obra de Autovía de la</w:t>
      </w:r>
      <w:r>
        <w:rPr>
          <w:rFonts w:asciiTheme="minorHAnsi" w:hAnsiTheme="minorHAnsi" w:cstheme="minorHAnsi"/>
        </w:rPr>
        <w:t xml:space="preserve"> Ruta Nacional Nº 18</w:t>
      </w:r>
      <w:r w:rsidR="005B718A">
        <w:rPr>
          <w:rFonts w:asciiTheme="minorHAnsi" w:hAnsiTheme="minorHAnsi" w:cstheme="minorHAnsi"/>
        </w:rPr>
        <w:t>.</w:t>
      </w:r>
    </w:p>
    <w:sectPr w:rsidR="00CF6541" w:rsidSect="00314A62">
      <w:pgSz w:w="11906" w:h="16838" w:code="9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2EA" w:rsidRDefault="00E432EA">
      <w:r>
        <w:separator/>
      </w:r>
    </w:p>
  </w:endnote>
  <w:endnote w:type="continuationSeparator" w:id="0">
    <w:p w:rsidR="00E432EA" w:rsidRDefault="00E43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2EA" w:rsidRDefault="00E432EA">
      <w:r>
        <w:separator/>
      </w:r>
    </w:p>
  </w:footnote>
  <w:footnote w:type="continuationSeparator" w:id="0">
    <w:p w:rsidR="00E432EA" w:rsidRDefault="00E43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516FD"/>
    <w:multiLevelType w:val="hybridMultilevel"/>
    <w:tmpl w:val="5D12DDE4"/>
    <w:lvl w:ilvl="0" w:tplc="3326BEE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11338"/>
    <w:multiLevelType w:val="hybridMultilevel"/>
    <w:tmpl w:val="ECFAE1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D451C8"/>
    <w:multiLevelType w:val="hybridMultilevel"/>
    <w:tmpl w:val="3AB24CB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C45C90"/>
    <w:multiLevelType w:val="multilevel"/>
    <w:tmpl w:val="7B22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DC6207"/>
    <w:multiLevelType w:val="hybridMultilevel"/>
    <w:tmpl w:val="C2001B8C"/>
    <w:lvl w:ilvl="0" w:tplc="2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AE33C2D"/>
    <w:multiLevelType w:val="hybridMultilevel"/>
    <w:tmpl w:val="CDE09D8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F0112A"/>
    <w:multiLevelType w:val="hybridMultilevel"/>
    <w:tmpl w:val="6A90829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89216EB"/>
    <w:multiLevelType w:val="hybridMultilevel"/>
    <w:tmpl w:val="E0B4D88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F00F31"/>
    <w:multiLevelType w:val="multilevel"/>
    <w:tmpl w:val="DD906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2E6"/>
    <w:rsid w:val="000101D9"/>
    <w:rsid w:val="00022209"/>
    <w:rsid w:val="00027F70"/>
    <w:rsid w:val="00044A39"/>
    <w:rsid w:val="00056B20"/>
    <w:rsid w:val="00073E3F"/>
    <w:rsid w:val="000945A7"/>
    <w:rsid w:val="000956C2"/>
    <w:rsid w:val="000B00CD"/>
    <w:rsid w:val="000B76A6"/>
    <w:rsid w:val="000C4AB1"/>
    <w:rsid w:val="000D4F9A"/>
    <w:rsid w:val="000D6A5D"/>
    <w:rsid w:val="000E6ED0"/>
    <w:rsid w:val="000F179E"/>
    <w:rsid w:val="00110411"/>
    <w:rsid w:val="00122D93"/>
    <w:rsid w:val="00123E82"/>
    <w:rsid w:val="0012456A"/>
    <w:rsid w:val="001547D0"/>
    <w:rsid w:val="001562A8"/>
    <w:rsid w:val="00167DB3"/>
    <w:rsid w:val="00184D9A"/>
    <w:rsid w:val="001876E8"/>
    <w:rsid w:val="001A063C"/>
    <w:rsid w:val="001B4485"/>
    <w:rsid w:val="001B77C2"/>
    <w:rsid w:val="001D20A9"/>
    <w:rsid w:val="001E389B"/>
    <w:rsid w:val="001F2DB7"/>
    <w:rsid w:val="00212CA8"/>
    <w:rsid w:val="00231EE0"/>
    <w:rsid w:val="00231F64"/>
    <w:rsid w:val="0023200B"/>
    <w:rsid w:val="00261123"/>
    <w:rsid w:val="0026516E"/>
    <w:rsid w:val="00291E34"/>
    <w:rsid w:val="002A301A"/>
    <w:rsid w:val="002A342B"/>
    <w:rsid w:val="002A55BB"/>
    <w:rsid w:val="002A6FFB"/>
    <w:rsid w:val="002B0188"/>
    <w:rsid w:val="002B4B96"/>
    <w:rsid w:val="002C177A"/>
    <w:rsid w:val="002C1A28"/>
    <w:rsid w:val="002D66B5"/>
    <w:rsid w:val="00302639"/>
    <w:rsid w:val="00311E2D"/>
    <w:rsid w:val="00314A62"/>
    <w:rsid w:val="00330CFB"/>
    <w:rsid w:val="00351D36"/>
    <w:rsid w:val="00363357"/>
    <w:rsid w:val="00365E19"/>
    <w:rsid w:val="00370B97"/>
    <w:rsid w:val="003B05FD"/>
    <w:rsid w:val="003B0C2F"/>
    <w:rsid w:val="003C76CA"/>
    <w:rsid w:val="003C7B97"/>
    <w:rsid w:val="003D29B1"/>
    <w:rsid w:val="003E0D0B"/>
    <w:rsid w:val="003E2FB6"/>
    <w:rsid w:val="003F2B7F"/>
    <w:rsid w:val="004057C0"/>
    <w:rsid w:val="004209EE"/>
    <w:rsid w:val="00421C2D"/>
    <w:rsid w:val="00425B0B"/>
    <w:rsid w:val="00457ABA"/>
    <w:rsid w:val="00470662"/>
    <w:rsid w:val="00474D87"/>
    <w:rsid w:val="0049375D"/>
    <w:rsid w:val="00496BAC"/>
    <w:rsid w:val="004A34BC"/>
    <w:rsid w:val="004E7542"/>
    <w:rsid w:val="004F3F2A"/>
    <w:rsid w:val="004F74CF"/>
    <w:rsid w:val="00503406"/>
    <w:rsid w:val="00523F6E"/>
    <w:rsid w:val="00534FD7"/>
    <w:rsid w:val="005368B3"/>
    <w:rsid w:val="00563C65"/>
    <w:rsid w:val="00570FF3"/>
    <w:rsid w:val="00581413"/>
    <w:rsid w:val="005A7241"/>
    <w:rsid w:val="005B185A"/>
    <w:rsid w:val="005B718A"/>
    <w:rsid w:val="005D2DA1"/>
    <w:rsid w:val="005D62C3"/>
    <w:rsid w:val="00601A3E"/>
    <w:rsid w:val="00623C63"/>
    <w:rsid w:val="006402C5"/>
    <w:rsid w:val="00646127"/>
    <w:rsid w:val="00664A19"/>
    <w:rsid w:val="00666B99"/>
    <w:rsid w:val="00671970"/>
    <w:rsid w:val="00672A4A"/>
    <w:rsid w:val="006B22E6"/>
    <w:rsid w:val="006D2D64"/>
    <w:rsid w:val="006E39A9"/>
    <w:rsid w:val="006F1105"/>
    <w:rsid w:val="006F494D"/>
    <w:rsid w:val="006F5375"/>
    <w:rsid w:val="0071632A"/>
    <w:rsid w:val="0073047D"/>
    <w:rsid w:val="00751C6E"/>
    <w:rsid w:val="00754C21"/>
    <w:rsid w:val="00771015"/>
    <w:rsid w:val="007770D8"/>
    <w:rsid w:val="00791074"/>
    <w:rsid w:val="007B30B3"/>
    <w:rsid w:val="007D1C10"/>
    <w:rsid w:val="007E6360"/>
    <w:rsid w:val="007F4FF3"/>
    <w:rsid w:val="00802969"/>
    <w:rsid w:val="00805E09"/>
    <w:rsid w:val="00815AA2"/>
    <w:rsid w:val="00825DEA"/>
    <w:rsid w:val="00836244"/>
    <w:rsid w:val="00850718"/>
    <w:rsid w:val="00856CC2"/>
    <w:rsid w:val="008C5327"/>
    <w:rsid w:val="008D0B78"/>
    <w:rsid w:val="008D30D7"/>
    <w:rsid w:val="008F0909"/>
    <w:rsid w:val="008F7D1B"/>
    <w:rsid w:val="0091718F"/>
    <w:rsid w:val="009205BF"/>
    <w:rsid w:val="00922841"/>
    <w:rsid w:val="009333A7"/>
    <w:rsid w:val="009342F7"/>
    <w:rsid w:val="0093758A"/>
    <w:rsid w:val="00942E81"/>
    <w:rsid w:val="009526F4"/>
    <w:rsid w:val="00960416"/>
    <w:rsid w:val="00977150"/>
    <w:rsid w:val="00982148"/>
    <w:rsid w:val="0098374C"/>
    <w:rsid w:val="00997C43"/>
    <w:rsid w:val="009A752E"/>
    <w:rsid w:val="009B0488"/>
    <w:rsid w:val="009C1CE1"/>
    <w:rsid w:val="009D6A3E"/>
    <w:rsid w:val="009D740D"/>
    <w:rsid w:val="009E47D3"/>
    <w:rsid w:val="009E63BA"/>
    <w:rsid w:val="00A16958"/>
    <w:rsid w:val="00A23EC6"/>
    <w:rsid w:val="00A2665E"/>
    <w:rsid w:val="00A31CFE"/>
    <w:rsid w:val="00A4637B"/>
    <w:rsid w:val="00A510E1"/>
    <w:rsid w:val="00A63613"/>
    <w:rsid w:val="00A818B3"/>
    <w:rsid w:val="00A84A85"/>
    <w:rsid w:val="00A86DEB"/>
    <w:rsid w:val="00A94CEA"/>
    <w:rsid w:val="00AA7698"/>
    <w:rsid w:val="00AB6305"/>
    <w:rsid w:val="00AC0378"/>
    <w:rsid w:val="00AC550A"/>
    <w:rsid w:val="00AD43D1"/>
    <w:rsid w:val="00AE17FF"/>
    <w:rsid w:val="00AE4829"/>
    <w:rsid w:val="00AF4205"/>
    <w:rsid w:val="00B34BE3"/>
    <w:rsid w:val="00B36526"/>
    <w:rsid w:val="00B419BE"/>
    <w:rsid w:val="00B41C50"/>
    <w:rsid w:val="00B442B8"/>
    <w:rsid w:val="00B63B39"/>
    <w:rsid w:val="00B72BA9"/>
    <w:rsid w:val="00B81154"/>
    <w:rsid w:val="00B84612"/>
    <w:rsid w:val="00BB2753"/>
    <w:rsid w:val="00BE6CC3"/>
    <w:rsid w:val="00C02D86"/>
    <w:rsid w:val="00C12A6E"/>
    <w:rsid w:val="00C17970"/>
    <w:rsid w:val="00C210CE"/>
    <w:rsid w:val="00C2285C"/>
    <w:rsid w:val="00C268D8"/>
    <w:rsid w:val="00C57EC3"/>
    <w:rsid w:val="00C66FF7"/>
    <w:rsid w:val="00C7109F"/>
    <w:rsid w:val="00CD12AF"/>
    <w:rsid w:val="00CD46B9"/>
    <w:rsid w:val="00CD7F8B"/>
    <w:rsid w:val="00CF6541"/>
    <w:rsid w:val="00D14602"/>
    <w:rsid w:val="00D24FCE"/>
    <w:rsid w:val="00D42DF9"/>
    <w:rsid w:val="00D4656D"/>
    <w:rsid w:val="00D47339"/>
    <w:rsid w:val="00D611D3"/>
    <w:rsid w:val="00D83163"/>
    <w:rsid w:val="00D92A9A"/>
    <w:rsid w:val="00DA54D3"/>
    <w:rsid w:val="00DB0A8F"/>
    <w:rsid w:val="00DB2551"/>
    <w:rsid w:val="00DB463C"/>
    <w:rsid w:val="00DC470E"/>
    <w:rsid w:val="00DC7FD8"/>
    <w:rsid w:val="00DE55EF"/>
    <w:rsid w:val="00DF770F"/>
    <w:rsid w:val="00E042A6"/>
    <w:rsid w:val="00E37111"/>
    <w:rsid w:val="00E374B4"/>
    <w:rsid w:val="00E40AAA"/>
    <w:rsid w:val="00E432EA"/>
    <w:rsid w:val="00E65D8A"/>
    <w:rsid w:val="00E726B6"/>
    <w:rsid w:val="00E91D20"/>
    <w:rsid w:val="00E936DC"/>
    <w:rsid w:val="00ED77AB"/>
    <w:rsid w:val="00EE7B03"/>
    <w:rsid w:val="00F00C09"/>
    <w:rsid w:val="00F01D1E"/>
    <w:rsid w:val="00F14A61"/>
    <w:rsid w:val="00F3388E"/>
    <w:rsid w:val="00F34CAD"/>
    <w:rsid w:val="00F426E2"/>
    <w:rsid w:val="00F5441B"/>
    <w:rsid w:val="00F54610"/>
    <w:rsid w:val="00F57532"/>
    <w:rsid w:val="00F916C0"/>
    <w:rsid w:val="00F961B5"/>
    <w:rsid w:val="00FA5411"/>
    <w:rsid w:val="00FD1C41"/>
    <w:rsid w:val="00FD5B49"/>
    <w:rsid w:val="00FE2F5D"/>
    <w:rsid w:val="00FF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61172B-7D22-49BE-89AD-745BFA35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0B97"/>
    <w:rPr>
      <w:sz w:val="24"/>
      <w:szCs w:val="24"/>
      <w:lang w:val="es-ES" w:eastAsia="es-ES"/>
    </w:rPr>
  </w:style>
  <w:style w:type="paragraph" w:styleId="Ttulo2">
    <w:name w:val="heading 2"/>
    <w:basedOn w:val="Normal"/>
    <w:link w:val="Ttulo2Car"/>
    <w:uiPriority w:val="99"/>
    <w:qFormat/>
    <w:rsid w:val="003C7B97"/>
    <w:pPr>
      <w:spacing w:before="100" w:beforeAutospacing="1" w:after="100" w:afterAutospacing="1"/>
      <w:outlineLvl w:val="1"/>
    </w:pPr>
    <w:rPr>
      <w:b/>
      <w:bCs/>
      <w:sz w:val="36"/>
      <w:szCs w:val="36"/>
      <w:lang w:val="es-AR" w:eastAsia="es-AR"/>
    </w:rPr>
  </w:style>
  <w:style w:type="paragraph" w:styleId="Ttulo3">
    <w:name w:val="heading 3"/>
    <w:basedOn w:val="Normal"/>
    <w:next w:val="Normal"/>
    <w:link w:val="Ttulo3Car"/>
    <w:uiPriority w:val="99"/>
    <w:qFormat/>
    <w:rsid w:val="009D740D"/>
    <w:pPr>
      <w:keepNext/>
      <w:keepLines/>
      <w:spacing w:before="40"/>
      <w:outlineLvl w:val="2"/>
    </w:pPr>
    <w:rPr>
      <w:rFonts w:ascii="Calibri Light" w:hAnsi="Calibri Light"/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3C7B97"/>
    <w:rPr>
      <w:rFonts w:cs="Times New Roman"/>
      <w:b/>
      <w:bCs/>
      <w:sz w:val="36"/>
      <w:szCs w:val="36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9D740D"/>
    <w:rPr>
      <w:rFonts w:ascii="Calibri Light" w:hAnsi="Calibri Light" w:cs="Times New Roman"/>
      <w:color w:val="1F4D78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rsid w:val="006B22E6"/>
    <w:rPr>
      <w:rFonts w:cs="Times New Roman"/>
      <w:color w:val="003399"/>
      <w:u w:val="none"/>
      <w:effect w:val="none"/>
    </w:rPr>
  </w:style>
  <w:style w:type="character" w:customStyle="1" w:styleId="copete1">
    <w:name w:val="copete1"/>
    <w:uiPriority w:val="99"/>
    <w:rsid w:val="006B22E6"/>
    <w:rPr>
      <w:rFonts w:ascii="Trebuchet MS" w:hAnsi="Trebuchet MS"/>
      <w:color w:val="000000"/>
      <w:sz w:val="21"/>
    </w:rPr>
  </w:style>
  <w:style w:type="character" w:customStyle="1" w:styleId="texto1">
    <w:name w:val="texto1"/>
    <w:uiPriority w:val="99"/>
    <w:rsid w:val="006B22E6"/>
    <w:rPr>
      <w:rFonts w:ascii="Arial" w:hAnsi="Arial"/>
      <w:color w:val="333333"/>
      <w:sz w:val="21"/>
    </w:rPr>
  </w:style>
  <w:style w:type="character" w:customStyle="1" w:styleId="corchete-llamada1">
    <w:name w:val="corchete-llamada1"/>
    <w:uiPriority w:val="99"/>
    <w:rsid w:val="00C12A6E"/>
    <w:rPr>
      <w:vanish/>
    </w:rPr>
  </w:style>
  <w:style w:type="paragraph" w:styleId="NormalWeb">
    <w:name w:val="Normal (Web)"/>
    <w:basedOn w:val="Normal"/>
    <w:uiPriority w:val="99"/>
    <w:rsid w:val="00C12A6E"/>
    <w:pPr>
      <w:spacing w:before="100" w:beforeAutospacing="1" w:after="100" w:afterAutospacing="1"/>
    </w:pPr>
    <w:rPr>
      <w:color w:val="000000"/>
    </w:rPr>
  </w:style>
  <w:style w:type="character" w:styleId="Textoennegrita">
    <w:name w:val="Strong"/>
    <w:basedOn w:val="Fuentedeprrafopredeter"/>
    <w:uiPriority w:val="99"/>
    <w:qFormat/>
    <w:rsid w:val="00C12A6E"/>
    <w:rPr>
      <w:rFonts w:cs="Times New Roman"/>
      <w:b/>
    </w:rPr>
  </w:style>
  <w:style w:type="paragraph" w:customStyle="1" w:styleId="primero">
    <w:name w:val="primero"/>
    <w:basedOn w:val="Normal"/>
    <w:uiPriority w:val="99"/>
    <w:rsid w:val="00474D8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uentedeprrafopredeter"/>
    <w:uiPriority w:val="99"/>
    <w:rsid w:val="00474D87"/>
    <w:rPr>
      <w:rFonts w:cs="Times New Roman"/>
    </w:rPr>
  </w:style>
  <w:style w:type="character" w:customStyle="1" w:styleId="ilad">
    <w:name w:val="il_ad"/>
    <w:basedOn w:val="Fuentedeprrafopredeter"/>
    <w:uiPriority w:val="99"/>
    <w:rsid w:val="00474D87"/>
    <w:rPr>
      <w:rFonts w:cs="Times New Roman"/>
    </w:rPr>
  </w:style>
  <w:style w:type="character" w:styleId="nfasis">
    <w:name w:val="Emphasis"/>
    <w:basedOn w:val="Fuentedeprrafopredeter"/>
    <w:uiPriority w:val="99"/>
    <w:qFormat/>
    <w:rsid w:val="00802969"/>
    <w:rPr>
      <w:rFonts w:cs="Times New Roman"/>
      <w:i/>
    </w:rPr>
  </w:style>
  <w:style w:type="paragraph" w:styleId="Textonotapie">
    <w:name w:val="footnote text"/>
    <w:basedOn w:val="Normal"/>
    <w:link w:val="TextonotapieCar"/>
    <w:uiPriority w:val="99"/>
    <w:semiHidden/>
    <w:rsid w:val="00A23EC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locked/>
    <w:rsid w:val="00A16958"/>
    <w:rPr>
      <w:rFonts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rsid w:val="00A23EC6"/>
    <w:rPr>
      <w:rFonts w:cs="Times New Roman"/>
      <w:vertAlign w:val="superscript"/>
    </w:rPr>
  </w:style>
  <w:style w:type="character" w:customStyle="1" w:styleId="texto">
    <w:name w:val="texto"/>
    <w:basedOn w:val="Fuentedeprrafopredeter"/>
    <w:uiPriority w:val="99"/>
    <w:rsid w:val="00581413"/>
    <w:rPr>
      <w:rFonts w:cs="Times New Roman"/>
    </w:rPr>
  </w:style>
  <w:style w:type="paragraph" w:styleId="Puesto">
    <w:name w:val="Title"/>
    <w:basedOn w:val="Normal"/>
    <w:link w:val="PuestoCar"/>
    <w:uiPriority w:val="99"/>
    <w:qFormat/>
    <w:rsid w:val="00B34BE3"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uestoCar">
    <w:name w:val="Puesto Car"/>
    <w:basedOn w:val="Fuentedeprrafopredeter"/>
    <w:link w:val="Puesto"/>
    <w:uiPriority w:val="99"/>
    <w:locked/>
    <w:rsid w:val="00B34BE3"/>
    <w:rPr>
      <w:rFonts w:ascii="Arial" w:hAnsi="Arial" w:cs="Times New Roman"/>
      <w:b/>
      <w:sz w:val="3276"/>
      <w:szCs w:val="3276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92284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922841"/>
    <w:rPr>
      <w:rFonts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92284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922841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E482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normal51">
    <w:name w:val="Tabla normal 51"/>
    <w:uiPriority w:val="99"/>
    <w:rsid w:val="00751C6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4733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6F53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5375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5976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9134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13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345967">
              <w:marLeft w:val="0"/>
              <w:marRight w:val="0"/>
              <w:marTop w:val="0"/>
              <w:marBottom w:val="171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  <w:divsChild>
                <w:div w:id="139134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34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34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597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34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664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 Ministerio de Salud de la Nación determinó que el producto tiene propiedades carcinogénicas, provoca alteraciones neurológicas y afecta el sistema inmunológico de los seres humanos</vt:lpstr>
    </vt:vector>
  </TitlesOfParts>
  <Company>Windows uE</Company>
  <LinksUpToDate>false</LinksUpToDate>
  <CharactersWithSpaces>4312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Ministerio de Salud de la Nación determinó que el producto tiene propiedades carcinogénicas, provoca alteraciones neurológicas y afecta el sistema inmunológico de los seres humanos</dc:title>
  <dc:creator>Municipalidad de Paraná</dc:creator>
  <cp:lastModifiedBy>Senado</cp:lastModifiedBy>
  <cp:revision>5</cp:revision>
  <cp:lastPrinted>2020-01-28T14:25:00Z</cp:lastPrinted>
  <dcterms:created xsi:type="dcterms:W3CDTF">2020-02-05T14:11:00Z</dcterms:created>
  <dcterms:modified xsi:type="dcterms:W3CDTF">2020-02-05T15:57:00Z</dcterms:modified>
</cp:coreProperties>
</file>