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B8" w:rsidRDefault="000A6FB8" w:rsidP="000A6FB8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E12CDB" w:rsidRDefault="000A6FB8" w:rsidP="000A6FB8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0A6FB8">
        <w:rPr>
          <w:rFonts w:ascii="Arial" w:hAnsi="Arial" w:cs="Arial"/>
          <w:b/>
          <w:sz w:val="24"/>
          <w:szCs w:val="24"/>
          <w:lang w:val="es-AR"/>
        </w:rPr>
        <w:t>Proyecto</w:t>
      </w:r>
    </w:p>
    <w:p w:rsidR="000A6FB8" w:rsidRDefault="000A6FB8" w:rsidP="000A6FB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Fundamentos</w:t>
      </w:r>
    </w:p>
    <w:p w:rsidR="000A6FB8" w:rsidRDefault="000A6FB8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La Provincia de Entre Ríos ha sido fuente de doctrina y fallos jurisprudenciales de alto vuelo jurídico, que son comentados en todas las universidades del país y que dieron origen a sólidas corrientes de opinión científica en la interpretación de la Ley de Seguros Nº 17481.</w:t>
      </w:r>
    </w:p>
    <w:p w:rsidR="000A6FB8" w:rsidRDefault="000A6FB8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Por tal motivo, la provincia de Entre Ríos ha sido designada como sede del próximo XVIII Congreso Nacional e Internacional de Derecho de Seguros.</w:t>
      </w:r>
    </w:p>
    <w:p w:rsidR="000A6FB8" w:rsidRDefault="000A6FB8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La provincia de Entre Ríos cuenta con profesionales que constantemente demuestran gran interés en la materia de seguros, y se caracteriza por su preocupación en mantenerse actualizados, de modo de responder con eficiencia a su responsabilidad de brindar un servicio profesional de excelencia.</w:t>
      </w:r>
    </w:p>
    <w:p w:rsidR="000A6FB8" w:rsidRDefault="000A6FB8" w:rsidP="000A6FB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Metodología</w:t>
      </w:r>
    </w:p>
    <w:p w:rsidR="000A6FB8" w:rsidRDefault="000A6FB8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El XVIII Congreso Nacional e Internacional de Derecho de Seguros tendrá como temas principales: contrato de seguro; seguros de responsabilidad civil; seguros y derechos de consumo; riesgos de trabajo y nuevos desafíos</w:t>
      </w:r>
      <w:r w:rsidR="00293E76">
        <w:rPr>
          <w:rFonts w:ascii="Arial" w:hAnsi="Arial" w:cs="Arial"/>
          <w:sz w:val="24"/>
          <w:szCs w:val="24"/>
          <w:lang w:val="es-AR"/>
        </w:rPr>
        <w:t>.</w:t>
      </w:r>
    </w:p>
    <w:p w:rsidR="00293E76" w:rsidRDefault="00293E76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El mismo se realizará los días 13, 14, y 15 de mayo del 2020 en el Centro Provincial de Convenciones.</w:t>
      </w:r>
    </w:p>
    <w:p w:rsidR="00293E76" w:rsidRDefault="00293E76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293E76" w:rsidRDefault="00293E76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</w:p>
    <w:p w:rsidR="00293E76" w:rsidRDefault="00293E76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293E76" w:rsidRDefault="00293E76" w:rsidP="00293E76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FD17F7">
        <w:rPr>
          <w:rFonts w:ascii="Arial" w:hAnsi="Arial" w:cs="Arial"/>
          <w:b/>
          <w:lang w:val="es-AR"/>
        </w:rPr>
        <w:t>LA HONORABLE CÁMARA DE SENADORES DE LA PROVINCIA DE ENTRE RIOS</w:t>
      </w:r>
      <w:r>
        <w:rPr>
          <w:rFonts w:ascii="Arial" w:hAnsi="Arial" w:cs="Arial"/>
          <w:b/>
          <w:sz w:val="24"/>
          <w:szCs w:val="24"/>
          <w:lang w:val="es-AR"/>
        </w:rPr>
        <w:t xml:space="preserve"> DECLARA:</w:t>
      </w:r>
    </w:p>
    <w:p w:rsidR="00293E76" w:rsidRDefault="00293E76" w:rsidP="00293E76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17F7">
        <w:rPr>
          <w:rFonts w:ascii="Arial" w:hAnsi="Arial" w:cs="Arial"/>
          <w:b/>
          <w:sz w:val="24"/>
          <w:szCs w:val="24"/>
          <w:u w:val="single"/>
          <w:lang w:val="es-AR"/>
        </w:rPr>
        <w:t>PRIMERO:</w:t>
      </w:r>
      <w:r>
        <w:rPr>
          <w:rFonts w:ascii="Arial" w:hAnsi="Arial" w:cs="Arial"/>
          <w:b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 xml:space="preserve">De interés del Honorable Senado el </w:t>
      </w:r>
      <w:r>
        <w:rPr>
          <w:rFonts w:ascii="Arial" w:hAnsi="Arial" w:cs="Arial"/>
          <w:b/>
          <w:sz w:val="24"/>
          <w:szCs w:val="24"/>
          <w:lang w:val="es-AR"/>
        </w:rPr>
        <w:t>“XVIII Congreso Nacional e Internacional de Derecho de Seguros”</w:t>
      </w:r>
      <w:r>
        <w:rPr>
          <w:rFonts w:ascii="Arial" w:hAnsi="Arial" w:cs="Arial"/>
          <w:sz w:val="24"/>
          <w:szCs w:val="24"/>
          <w:lang w:val="es-AR"/>
        </w:rPr>
        <w:t>, organizado por el Instituto de Derecho  del Seguro del Colegio de Abogados de la Provincia de Entre Ríos, a realizarse los días 13, 14 y 15 de mayo de 2020,  en el Centro Provincial de Convenciones.</w:t>
      </w:r>
    </w:p>
    <w:p w:rsidR="00293E76" w:rsidRDefault="00293E76" w:rsidP="00293E76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17F7">
        <w:rPr>
          <w:rFonts w:ascii="Arial" w:hAnsi="Arial" w:cs="Arial"/>
          <w:b/>
          <w:sz w:val="24"/>
          <w:szCs w:val="24"/>
          <w:u w:val="single"/>
          <w:lang w:val="es-AR"/>
        </w:rPr>
        <w:t>SEGUNDO:</w:t>
      </w:r>
      <w:r>
        <w:rPr>
          <w:rFonts w:ascii="Arial" w:hAnsi="Arial" w:cs="Arial"/>
          <w:b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Comuníquese</w:t>
      </w:r>
      <w:r w:rsidR="00330F0D">
        <w:rPr>
          <w:rFonts w:ascii="Arial" w:hAnsi="Arial" w:cs="Arial"/>
          <w:sz w:val="24"/>
          <w:szCs w:val="24"/>
          <w:lang w:val="es-AR"/>
        </w:rPr>
        <w:t xml:space="preserve">, y remítase copia al Colegio de Abogados de la Provincia de Entre </w:t>
      </w:r>
      <w:proofErr w:type="spellStart"/>
      <w:r w:rsidR="00330F0D">
        <w:rPr>
          <w:rFonts w:ascii="Arial" w:hAnsi="Arial" w:cs="Arial"/>
          <w:sz w:val="24"/>
          <w:szCs w:val="24"/>
          <w:lang w:val="es-AR"/>
        </w:rPr>
        <w:t>Rios</w:t>
      </w:r>
      <w:proofErr w:type="spellEnd"/>
      <w:r w:rsidR="00330F0D">
        <w:rPr>
          <w:rFonts w:ascii="Arial" w:hAnsi="Arial" w:cs="Arial"/>
          <w:sz w:val="24"/>
          <w:szCs w:val="24"/>
          <w:lang w:val="es-AR"/>
        </w:rPr>
        <w:t>.-</w:t>
      </w:r>
    </w:p>
    <w:p w:rsidR="00293E76" w:rsidRDefault="00293E76" w:rsidP="000A6FB8">
      <w:pPr>
        <w:spacing w:line="480" w:lineRule="auto"/>
        <w:jc w:val="both"/>
        <w:rPr>
          <w:rFonts w:ascii="Arial" w:hAnsi="Arial" w:cs="Arial"/>
          <w:sz w:val="24"/>
          <w:szCs w:val="24"/>
          <w:lang w:val="es-AR"/>
        </w:rPr>
      </w:pPr>
    </w:p>
    <w:sectPr w:rsidR="00293E76" w:rsidSect="00C2273F">
      <w:pgSz w:w="12240" w:h="15840"/>
      <w:pgMar w:top="2268" w:right="118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8"/>
    <w:rsid w:val="000A6FB8"/>
    <w:rsid w:val="00293E76"/>
    <w:rsid w:val="00330F0D"/>
    <w:rsid w:val="007751B0"/>
    <w:rsid w:val="00C2273F"/>
    <w:rsid w:val="00D03985"/>
    <w:rsid w:val="00E1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C7579-DA15-4C05-91B4-60944B4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2020-02-19T12:51:00Z</cp:lastPrinted>
  <dcterms:created xsi:type="dcterms:W3CDTF">2020-03-09T11:45:00Z</dcterms:created>
  <dcterms:modified xsi:type="dcterms:W3CDTF">2020-03-09T11:45:00Z</dcterms:modified>
</cp:coreProperties>
</file>