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84F38" w14:textId="77777777" w:rsidR="006242CD" w:rsidRPr="00FE57A2" w:rsidRDefault="006242CD" w:rsidP="006242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D3EE08" w14:textId="77777777" w:rsidR="008B7604" w:rsidRDefault="008B7604" w:rsidP="006242C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15FAF2F" w14:textId="77777777" w:rsidR="006242CD" w:rsidRPr="00FE57A2" w:rsidRDefault="006242CD" w:rsidP="008B760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E57A2">
        <w:rPr>
          <w:rFonts w:ascii="Times New Roman" w:hAnsi="Times New Roman" w:cs="Times New Roman"/>
          <w:sz w:val="24"/>
          <w:szCs w:val="24"/>
          <w:u w:val="single"/>
        </w:rPr>
        <w:t>FUNDAMENTOS</w:t>
      </w:r>
    </w:p>
    <w:p w14:paraId="4ED03E5E" w14:textId="77777777" w:rsidR="006242CD" w:rsidRPr="00FE57A2" w:rsidRDefault="006242CD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 xml:space="preserve">Sra. Presidenta: </w:t>
      </w:r>
    </w:p>
    <w:p w14:paraId="25F58101" w14:textId="77777777" w:rsidR="006242CD" w:rsidRPr="00FE57A2" w:rsidRDefault="006242CD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  <w:t xml:space="preserve">Por medio de la presente queremos celebrar </w:t>
      </w:r>
      <w:r w:rsidR="00527CEE">
        <w:rPr>
          <w:rFonts w:ascii="Times New Roman" w:hAnsi="Times New Roman" w:cs="Times New Roman"/>
          <w:sz w:val="24"/>
          <w:szCs w:val="24"/>
        </w:rPr>
        <w:t>los 100 años</w:t>
      </w:r>
      <w:r w:rsidRPr="00FE57A2">
        <w:rPr>
          <w:rFonts w:ascii="Times New Roman" w:hAnsi="Times New Roman" w:cs="Times New Roman"/>
          <w:sz w:val="24"/>
          <w:szCs w:val="24"/>
        </w:rPr>
        <w:t xml:space="preserve"> de</w:t>
      </w:r>
      <w:r w:rsidR="004F43BE" w:rsidRPr="00FE57A2">
        <w:rPr>
          <w:rFonts w:ascii="Times New Roman" w:hAnsi="Times New Roman" w:cs="Times New Roman"/>
          <w:sz w:val="24"/>
          <w:szCs w:val="24"/>
        </w:rPr>
        <w:t xml:space="preserve"> fundación de</w:t>
      </w:r>
      <w:r w:rsidRPr="00FE57A2">
        <w:rPr>
          <w:rFonts w:ascii="Times New Roman" w:hAnsi="Times New Roman" w:cs="Times New Roman"/>
          <w:sz w:val="24"/>
          <w:szCs w:val="24"/>
        </w:rPr>
        <w:t xml:space="preserve"> la Escuela </w:t>
      </w:r>
      <w:proofErr w:type="spellStart"/>
      <w:r w:rsidRPr="00FE57A2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FE57A2">
        <w:rPr>
          <w:rFonts w:ascii="Times New Roman" w:hAnsi="Times New Roman" w:cs="Times New Roman"/>
          <w:sz w:val="24"/>
          <w:szCs w:val="24"/>
        </w:rPr>
        <w:t xml:space="preserve"> 74 “Antártida Argentina”, ubicado en Pueblo </w:t>
      </w:r>
      <w:proofErr w:type="spellStart"/>
      <w:r w:rsidRPr="00FE57A2">
        <w:rPr>
          <w:rFonts w:ascii="Times New Roman" w:hAnsi="Times New Roman" w:cs="Times New Roman"/>
          <w:sz w:val="24"/>
          <w:szCs w:val="24"/>
        </w:rPr>
        <w:t>Cazes</w:t>
      </w:r>
      <w:proofErr w:type="spellEnd"/>
      <w:r w:rsidRPr="00FE57A2">
        <w:rPr>
          <w:rFonts w:ascii="Times New Roman" w:hAnsi="Times New Roman" w:cs="Times New Roman"/>
          <w:sz w:val="24"/>
          <w:szCs w:val="24"/>
        </w:rPr>
        <w:t xml:space="preserve">, Dpto. Colón. </w:t>
      </w:r>
    </w:p>
    <w:p w14:paraId="5662D509" w14:textId="77777777" w:rsidR="004F43BE" w:rsidRPr="00FE57A2" w:rsidRDefault="006242CD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</w:r>
      <w:r w:rsidR="004F43BE" w:rsidRPr="00FE57A2">
        <w:rPr>
          <w:rFonts w:ascii="Times New Roman" w:hAnsi="Times New Roman" w:cs="Times New Roman"/>
          <w:sz w:val="24"/>
          <w:szCs w:val="24"/>
        </w:rPr>
        <w:t>Dicha</w:t>
      </w:r>
      <w:r w:rsidRPr="00FE57A2">
        <w:rPr>
          <w:rFonts w:ascii="Times New Roman" w:hAnsi="Times New Roman" w:cs="Times New Roman"/>
          <w:sz w:val="24"/>
          <w:szCs w:val="24"/>
        </w:rPr>
        <w:t xml:space="preserve"> institución </w:t>
      </w:r>
      <w:r w:rsidR="004F43BE" w:rsidRPr="00FE57A2">
        <w:rPr>
          <w:rFonts w:ascii="Times New Roman" w:hAnsi="Times New Roman" w:cs="Times New Roman"/>
          <w:sz w:val="24"/>
          <w:szCs w:val="24"/>
        </w:rPr>
        <w:t>pública</w:t>
      </w:r>
      <w:r w:rsidR="006D6780" w:rsidRPr="00FE57A2">
        <w:rPr>
          <w:rFonts w:ascii="Times New Roman" w:hAnsi="Times New Roman" w:cs="Times New Roman"/>
          <w:sz w:val="24"/>
          <w:szCs w:val="24"/>
        </w:rPr>
        <w:t>,</w:t>
      </w:r>
      <w:r w:rsidR="008B7604">
        <w:rPr>
          <w:rFonts w:ascii="Times New Roman" w:hAnsi="Times New Roman" w:cs="Times New Roman"/>
          <w:sz w:val="24"/>
          <w:szCs w:val="24"/>
        </w:rPr>
        <w:t xml:space="preserve"> </w:t>
      </w:r>
      <w:r w:rsidR="00D31626" w:rsidRPr="00FE57A2">
        <w:rPr>
          <w:rFonts w:ascii="Times New Roman" w:hAnsi="Times New Roman" w:cs="Times New Roman"/>
          <w:sz w:val="24"/>
          <w:szCs w:val="24"/>
        </w:rPr>
        <w:t xml:space="preserve">ha </w:t>
      </w:r>
      <w:r w:rsidR="006D6780" w:rsidRPr="00FE57A2">
        <w:rPr>
          <w:rFonts w:ascii="Times New Roman" w:hAnsi="Times New Roman" w:cs="Times New Roman"/>
          <w:sz w:val="24"/>
          <w:szCs w:val="24"/>
        </w:rPr>
        <w:t>formado</w:t>
      </w:r>
      <w:r w:rsidR="00D31626" w:rsidRPr="00FE57A2">
        <w:rPr>
          <w:rFonts w:ascii="Times New Roman" w:hAnsi="Times New Roman" w:cs="Times New Roman"/>
          <w:sz w:val="24"/>
          <w:szCs w:val="24"/>
        </w:rPr>
        <w:t xml:space="preserve"> a</w:t>
      </w:r>
      <w:r w:rsidR="006D6780" w:rsidRPr="00FE57A2">
        <w:rPr>
          <w:rFonts w:ascii="Times New Roman" w:hAnsi="Times New Roman" w:cs="Times New Roman"/>
          <w:sz w:val="24"/>
          <w:szCs w:val="24"/>
        </w:rPr>
        <w:t xml:space="preserve"> lo largo de cien años,</w:t>
      </w:r>
      <w:r w:rsidR="008B7604">
        <w:rPr>
          <w:rFonts w:ascii="Times New Roman" w:hAnsi="Times New Roman" w:cs="Times New Roman"/>
          <w:sz w:val="24"/>
          <w:szCs w:val="24"/>
        </w:rPr>
        <w:t xml:space="preserve"> </w:t>
      </w:r>
      <w:r w:rsidR="006D6780" w:rsidRPr="00FE57A2">
        <w:rPr>
          <w:rFonts w:ascii="Times New Roman" w:hAnsi="Times New Roman" w:cs="Times New Roman"/>
          <w:sz w:val="24"/>
          <w:szCs w:val="24"/>
        </w:rPr>
        <w:t xml:space="preserve">a </w:t>
      </w:r>
      <w:r w:rsidR="00D31626" w:rsidRPr="00FE57A2">
        <w:rPr>
          <w:rFonts w:ascii="Times New Roman" w:hAnsi="Times New Roman" w:cs="Times New Roman"/>
          <w:sz w:val="24"/>
          <w:szCs w:val="24"/>
        </w:rPr>
        <w:t>cientos de niños</w:t>
      </w:r>
      <w:r w:rsidR="004F43BE" w:rsidRPr="00FE57A2">
        <w:rPr>
          <w:rFonts w:ascii="Times New Roman" w:hAnsi="Times New Roman" w:cs="Times New Roman"/>
          <w:sz w:val="24"/>
          <w:szCs w:val="24"/>
        </w:rPr>
        <w:t xml:space="preserve">. Se destaca por ser la única escuela </w:t>
      </w:r>
      <w:r w:rsidR="00C77F1F">
        <w:rPr>
          <w:rFonts w:ascii="Times New Roman" w:hAnsi="Times New Roman" w:cs="Times New Roman"/>
          <w:sz w:val="24"/>
          <w:szCs w:val="24"/>
        </w:rPr>
        <w:t xml:space="preserve">del departamento </w:t>
      </w:r>
      <w:r w:rsidR="004F43BE" w:rsidRPr="00FE57A2">
        <w:rPr>
          <w:rFonts w:ascii="Times New Roman" w:hAnsi="Times New Roman" w:cs="Times New Roman"/>
          <w:sz w:val="24"/>
          <w:szCs w:val="24"/>
        </w:rPr>
        <w:t xml:space="preserve">que </w:t>
      </w:r>
      <w:r w:rsidR="00C77F1F">
        <w:rPr>
          <w:rFonts w:ascii="Times New Roman" w:hAnsi="Times New Roman" w:cs="Times New Roman"/>
          <w:sz w:val="24"/>
          <w:szCs w:val="24"/>
        </w:rPr>
        <w:t xml:space="preserve">implementa </w:t>
      </w:r>
      <w:r w:rsidR="004F43BE" w:rsidRPr="00FE57A2">
        <w:rPr>
          <w:rFonts w:ascii="Times New Roman" w:hAnsi="Times New Roman" w:cs="Times New Roman"/>
          <w:sz w:val="24"/>
          <w:szCs w:val="24"/>
        </w:rPr>
        <w:t xml:space="preserve">la </w:t>
      </w:r>
      <w:r w:rsidR="00C77F1F" w:rsidRPr="00FE57A2">
        <w:rPr>
          <w:rFonts w:ascii="Times New Roman" w:hAnsi="Times New Roman" w:cs="Times New Roman"/>
          <w:sz w:val="24"/>
          <w:szCs w:val="24"/>
        </w:rPr>
        <w:t xml:space="preserve">jornada completa </w:t>
      </w:r>
      <w:r w:rsidR="00C77F1F">
        <w:rPr>
          <w:rFonts w:ascii="Times New Roman" w:hAnsi="Times New Roman" w:cs="Times New Roman"/>
          <w:sz w:val="24"/>
          <w:szCs w:val="24"/>
        </w:rPr>
        <w:t>como modalidad</w:t>
      </w:r>
      <w:r w:rsidR="004F43BE" w:rsidRPr="00FE57A2">
        <w:rPr>
          <w:rFonts w:ascii="Times New Roman" w:hAnsi="Times New Roman" w:cs="Times New Roman"/>
          <w:sz w:val="24"/>
          <w:szCs w:val="24"/>
        </w:rPr>
        <w:t xml:space="preserve">. A la mañana se dictan las horas pedagógicas y a la tarde las especiales. </w:t>
      </w:r>
    </w:p>
    <w:p w14:paraId="289393A9" w14:textId="77777777" w:rsidR="006242CD" w:rsidRPr="00FE57A2" w:rsidRDefault="004F43BE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</w:r>
      <w:r w:rsidR="007373C7">
        <w:rPr>
          <w:rFonts w:ascii="Times New Roman" w:hAnsi="Times New Roman" w:cs="Times New Roman"/>
          <w:sz w:val="24"/>
          <w:szCs w:val="24"/>
        </w:rPr>
        <w:t xml:space="preserve">Ofrecen </w:t>
      </w:r>
      <w:r w:rsidRPr="00FE57A2">
        <w:rPr>
          <w:rFonts w:ascii="Times New Roman" w:hAnsi="Times New Roman" w:cs="Times New Roman"/>
          <w:sz w:val="24"/>
          <w:szCs w:val="24"/>
        </w:rPr>
        <w:t>el</w:t>
      </w:r>
      <w:r w:rsidR="00527CEE">
        <w:rPr>
          <w:rFonts w:ascii="Times New Roman" w:hAnsi="Times New Roman" w:cs="Times New Roman"/>
          <w:sz w:val="24"/>
          <w:szCs w:val="24"/>
        </w:rPr>
        <w:t xml:space="preserve"> desayuno, almuerzo y merienda con el objetivo de cubrir las necesidades básicas necesarias para </w:t>
      </w:r>
      <w:r w:rsidR="00541C55">
        <w:rPr>
          <w:rFonts w:ascii="Times New Roman" w:hAnsi="Times New Roman" w:cs="Times New Roman"/>
          <w:sz w:val="24"/>
          <w:szCs w:val="24"/>
        </w:rPr>
        <w:t>el</w:t>
      </w:r>
      <w:r w:rsidR="00527CEE">
        <w:rPr>
          <w:rFonts w:ascii="Times New Roman" w:hAnsi="Times New Roman" w:cs="Times New Roman"/>
          <w:sz w:val="24"/>
          <w:szCs w:val="24"/>
        </w:rPr>
        <w:t xml:space="preserve"> crecimiento saludable</w:t>
      </w:r>
      <w:r w:rsidR="007373C7">
        <w:rPr>
          <w:rFonts w:ascii="Times New Roman" w:hAnsi="Times New Roman" w:cs="Times New Roman"/>
          <w:sz w:val="24"/>
          <w:szCs w:val="24"/>
        </w:rPr>
        <w:t xml:space="preserve"> de los niños; siendo de suma importancia</w:t>
      </w:r>
      <w:r w:rsidR="008B7604">
        <w:rPr>
          <w:rFonts w:ascii="Times New Roman" w:hAnsi="Times New Roman" w:cs="Times New Roman"/>
          <w:sz w:val="24"/>
          <w:szCs w:val="24"/>
        </w:rPr>
        <w:t xml:space="preserve"> </w:t>
      </w:r>
      <w:r w:rsidRPr="00FE57A2">
        <w:rPr>
          <w:rFonts w:ascii="Times New Roman" w:hAnsi="Times New Roman" w:cs="Times New Roman"/>
          <w:sz w:val="24"/>
          <w:szCs w:val="24"/>
        </w:rPr>
        <w:t xml:space="preserve">más aún en estos tiempos difíciles para </w:t>
      </w:r>
      <w:r w:rsidR="00D31626" w:rsidRPr="00FE57A2">
        <w:rPr>
          <w:rFonts w:ascii="Times New Roman" w:hAnsi="Times New Roman" w:cs="Times New Roman"/>
          <w:sz w:val="24"/>
          <w:szCs w:val="24"/>
        </w:rPr>
        <w:t>cientos de familias entrerrianas</w:t>
      </w:r>
      <w:r w:rsidR="00552D19">
        <w:rPr>
          <w:rFonts w:ascii="Times New Roman" w:hAnsi="Times New Roman" w:cs="Times New Roman"/>
          <w:sz w:val="24"/>
          <w:szCs w:val="24"/>
        </w:rPr>
        <w:t xml:space="preserve"> con escasos</w:t>
      </w:r>
      <w:r w:rsidR="00527CEE">
        <w:rPr>
          <w:rFonts w:ascii="Times New Roman" w:hAnsi="Times New Roman" w:cs="Times New Roman"/>
          <w:sz w:val="24"/>
          <w:szCs w:val="24"/>
        </w:rPr>
        <w:t xml:space="preserve"> recursos</w:t>
      </w:r>
      <w:r w:rsidRPr="00FE57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94889F" w14:textId="77777777" w:rsidR="004F43BE" w:rsidRPr="00FE57A2" w:rsidRDefault="004F43BE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</w:r>
      <w:r w:rsidR="00D31626" w:rsidRPr="00FE57A2">
        <w:rPr>
          <w:rFonts w:ascii="Times New Roman" w:hAnsi="Times New Roman" w:cs="Times New Roman"/>
          <w:sz w:val="24"/>
          <w:szCs w:val="24"/>
        </w:rPr>
        <w:t>Gracias a la labor de los</w:t>
      </w:r>
      <w:r w:rsidRPr="00FE57A2">
        <w:rPr>
          <w:rFonts w:ascii="Times New Roman" w:hAnsi="Times New Roman" w:cs="Times New Roman"/>
          <w:sz w:val="24"/>
          <w:szCs w:val="24"/>
        </w:rPr>
        <w:t xml:space="preserve"> directivos de la institución </w:t>
      </w:r>
      <w:r w:rsidR="00D31626" w:rsidRPr="00FE57A2">
        <w:rPr>
          <w:rFonts w:ascii="Times New Roman" w:hAnsi="Times New Roman" w:cs="Times New Roman"/>
          <w:sz w:val="24"/>
          <w:szCs w:val="24"/>
        </w:rPr>
        <w:t>se ha</w:t>
      </w:r>
      <w:r w:rsidRPr="00FE57A2">
        <w:rPr>
          <w:rFonts w:ascii="Times New Roman" w:hAnsi="Times New Roman" w:cs="Times New Roman"/>
          <w:sz w:val="24"/>
          <w:szCs w:val="24"/>
        </w:rPr>
        <w:t xml:space="preserve"> implementado el proyecto “leer es aprender, leer es placer” en el marco de promover la alfabetización. </w:t>
      </w:r>
      <w:r w:rsidR="00D31626" w:rsidRPr="00FE57A2">
        <w:rPr>
          <w:rFonts w:ascii="Times New Roman" w:hAnsi="Times New Roman" w:cs="Times New Roman"/>
          <w:sz w:val="24"/>
          <w:szCs w:val="24"/>
        </w:rPr>
        <w:t xml:space="preserve">El objetivo es acercar a los niños </w:t>
      </w:r>
      <w:r w:rsidR="00527CEE">
        <w:rPr>
          <w:rFonts w:ascii="Times New Roman" w:hAnsi="Times New Roman" w:cs="Times New Roman"/>
          <w:sz w:val="24"/>
          <w:szCs w:val="24"/>
        </w:rPr>
        <w:t xml:space="preserve">y al grupo familiar </w:t>
      </w:r>
      <w:r w:rsidR="00D31626" w:rsidRPr="00FE57A2">
        <w:rPr>
          <w:rFonts w:ascii="Times New Roman" w:hAnsi="Times New Roman" w:cs="Times New Roman"/>
          <w:sz w:val="24"/>
          <w:szCs w:val="24"/>
        </w:rPr>
        <w:t xml:space="preserve">a la lectura, teniendo la posibilidad de elegir un libro para llevar a sus casas. </w:t>
      </w:r>
    </w:p>
    <w:p w14:paraId="1D4A0784" w14:textId="77777777" w:rsidR="0015384E" w:rsidRPr="00FE57A2" w:rsidRDefault="0015384E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  <w:t>La educación es un derecho humano fundamental, reconocido por</w:t>
      </w:r>
      <w:r w:rsidR="006D6780" w:rsidRPr="00FE57A2">
        <w:rPr>
          <w:rFonts w:ascii="Times New Roman" w:hAnsi="Times New Roman" w:cs="Times New Roman"/>
          <w:sz w:val="24"/>
          <w:szCs w:val="24"/>
        </w:rPr>
        <w:t xml:space="preserve"> diversos tratados internacionales con jerarquía constitucional. Tales como:</w:t>
      </w:r>
      <w:r w:rsidRPr="00FE57A2">
        <w:rPr>
          <w:rFonts w:ascii="Times New Roman" w:hAnsi="Times New Roman" w:cs="Times New Roman"/>
          <w:sz w:val="24"/>
          <w:szCs w:val="24"/>
        </w:rPr>
        <w:t xml:space="preserve"> la Declaración Universal de Derechos Humanos, el Pacto Internacional de Derechos </w:t>
      </w:r>
      <w:r w:rsidR="006D6780" w:rsidRPr="00FE57A2">
        <w:rPr>
          <w:rFonts w:ascii="Times New Roman" w:hAnsi="Times New Roman" w:cs="Times New Roman"/>
          <w:sz w:val="24"/>
          <w:szCs w:val="24"/>
        </w:rPr>
        <w:t>Económicos</w:t>
      </w:r>
      <w:r w:rsidRPr="00FE57A2">
        <w:rPr>
          <w:rFonts w:ascii="Times New Roman" w:hAnsi="Times New Roman" w:cs="Times New Roman"/>
          <w:sz w:val="24"/>
          <w:szCs w:val="24"/>
        </w:rPr>
        <w:t xml:space="preserve">, Sociales y Culturales </w:t>
      </w:r>
      <w:r w:rsidR="006D6780" w:rsidRPr="00FE57A2">
        <w:rPr>
          <w:rFonts w:ascii="Times New Roman" w:hAnsi="Times New Roman" w:cs="Times New Roman"/>
          <w:sz w:val="24"/>
          <w:szCs w:val="24"/>
        </w:rPr>
        <w:t xml:space="preserve">y la Declaración Americana de los Derechos y Deberes del Hombre. Esto supone la obligación de los </w:t>
      </w:r>
      <w:proofErr w:type="gramStart"/>
      <w:r w:rsidR="006D6780" w:rsidRPr="00FE57A2">
        <w:rPr>
          <w:rFonts w:ascii="Times New Roman" w:hAnsi="Times New Roman" w:cs="Times New Roman"/>
          <w:sz w:val="24"/>
          <w:szCs w:val="24"/>
        </w:rPr>
        <w:t>Estados Partes</w:t>
      </w:r>
      <w:proofErr w:type="gramEnd"/>
      <w:r w:rsidR="006D6780" w:rsidRPr="00FE57A2">
        <w:rPr>
          <w:rFonts w:ascii="Times New Roman" w:hAnsi="Times New Roman" w:cs="Times New Roman"/>
          <w:sz w:val="24"/>
          <w:szCs w:val="24"/>
        </w:rPr>
        <w:t xml:space="preserve">, entre ellos, el Estado Argentino en dictar e implementar </w:t>
      </w:r>
      <w:r w:rsidR="008B7604">
        <w:rPr>
          <w:rFonts w:ascii="Times New Roman" w:hAnsi="Times New Roman" w:cs="Times New Roman"/>
          <w:sz w:val="24"/>
          <w:szCs w:val="24"/>
        </w:rPr>
        <w:t xml:space="preserve"> </w:t>
      </w:r>
      <w:r w:rsidR="006D6780" w:rsidRPr="00FE57A2">
        <w:rPr>
          <w:rFonts w:ascii="Times New Roman" w:hAnsi="Times New Roman" w:cs="Times New Roman"/>
          <w:sz w:val="24"/>
          <w:szCs w:val="24"/>
        </w:rPr>
        <w:t xml:space="preserve"> medidas necesarias para el cumplimiento efectivo del acceso, permanencia y egreso en la educación. </w:t>
      </w:r>
    </w:p>
    <w:p w14:paraId="3C0F1EEE" w14:textId="009810C5" w:rsidR="006D6780" w:rsidRPr="00FE57A2" w:rsidRDefault="006D6780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  <w:t xml:space="preserve">Somos parte de un Estado que ha reconocido la gratuidad de la educación a través de la creación de diversas instituciones </w:t>
      </w:r>
      <w:r w:rsidR="008B7604" w:rsidRPr="00FE57A2">
        <w:rPr>
          <w:rFonts w:ascii="Times New Roman" w:hAnsi="Times New Roman" w:cs="Times New Roman"/>
          <w:sz w:val="24"/>
          <w:szCs w:val="24"/>
        </w:rPr>
        <w:t xml:space="preserve">educativas </w:t>
      </w:r>
      <w:r w:rsidRPr="00FE57A2">
        <w:rPr>
          <w:rFonts w:ascii="Times New Roman" w:hAnsi="Times New Roman" w:cs="Times New Roman"/>
          <w:sz w:val="24"/>
          <w:szCs w:val="24"/>
        </w:rPr>
        <w:t xml:space="preserve">públicas. Esto significa garantizar </w:t>
      </w:r>
      <w:r w:rsidR="00114874">
        <w:rPr>
          <w:rFonts w:ascii="Times New Roman" w:hAnsi="Times New Roman" w:cs="Times New Roman"/>
          <w:sz w:val="24"/>
          <w:szCs w:val="24"/>
        </w:rPr>
        <w:lastRenderedPageBreak/>
        <w:t>a los niños</w:t>
      </w:r>
      <w:r w:rsidR="008B7604">
        <w:rPr>
          <w:rFonts w:ascii="Times New Roman" w:hAnsi="Times New Roman" w:cs="Times New Roman"/>
          <w:sz w:val="24"/>
          <w:szCs w:val="24"/>
        </w:rPr>
        <w:t xml:space="preserve"> </w:t>
      </w:r>
      <w:r w:rsidRPr="00FE57A2">
        <w:rPr>
          <w:rFonts w:ascii="Times New Roman" w:hAnsi="Times New Roman" w:cs="Times New Roman"/>
          <w:sz w:val="24"/>
          <w:szCs w:val="24"/>
        </w:rPr>
        <w:t xml:space="preserve">el acceso </w:t>
      </w:r>
      <w:r w:rsidR="00FE57A2" w:rsidRPr="00FE57A2">
        <w:rPr>
          <w:rFonts w:ascii="Times New Roman" w:hAnsi="Times New Roman" w:cs="Times New Roman"/>
          <w:sz w:val="24"/>
          <w:szCs w:val="24"/>
        </w:rPr>
        <w:t>irrestricto de la educación</w:t>
      </w:r>
      <w:r w:rsidR="007022D9">
        <w:rPr>
          <w:rFonts w:ascii="Times New Roman" w:hAnsi="Times New Roman" w:cs="Times New Roman"/>
          <w:sz w:val="24"/>
          <w:szCs w:val="24"/>
        </w:rPr>
        <w:t xml:space="preserve"> </w:t>
      </w:r>
      <w:r w:rsidRPr="00FE57A2">
        <w:rPr>
          <w:rFonts w:ascii="Times New Roman" w:hAnsi="Times New Roman" w:cs="Times New Roman"/>
          <w:sz w:val="24"/>
          <w:szCs w:val="24"/>
        </w:rPr>
        <w:t xml:space="preserve">y </w:t>
      </w:r>
      <w:r w:rsidR="00FE57A2" w:rsidRPr="00FE57A2">
        <w:rPr>
          <w:rFonts w:ascii="Times New Roman" w:hAnsi="Times New Roman" w:cs="Times New Roman"/>
          <w:sz w:val="24"/>
          <w:szCs w:val="24"/>
        </w:rPr>
        <w:t>el</w:t>
      </w:r>
      <w:r w:rsidRPr="00FE57A2">
        <w:rPr>
          <w:rFonts w:ascii="Times New Roman" w:hAnsi="Times New Roman" w:cs="Times New Roman"/>
          <w:sz w:val="24"/>
          <w:szCs w:val="24"/>
        </w:rPr>
        <w:t xml:space="preserve"> tratamiento </w:t>
      </w:r>
      <w:r w:rsidR="00FE57A2" w:rsidRPr="00FE57A2">
        <w:rPr>
          <w:rFonts w:ascii="Times New Roman" w:hAnsi="Times New Roman" w:cs="Times New Roman"/>
          <w:sz w:val="24"/>
          <w:szCs w:val="24"/>
        </w:rPr>
        <w:t>igualitario más allá</w:t>
      </w:r>
      <w:r w:rsidR="00114874">
        <w:rPr>
          <w:rFonts w:ascii="Times New Roman" w:hAnsi="Times New Roman" w:cs="Times New Roman"/>
          <w:sz w:val="24"/>
          <w:szCs w:val="24"/>
        </w:rPr>
        <w:t xml:space="preserve"> del </w:t>
      </w:r>
      <w:r w:rsidR="00FE57A2" w:rsidRPr="00FE57A2">
        <w:rPr>
          <w:rFonts w:ascii="Times New Roman" w:hAnsi="Times New Roman" w:cs="Times New Roman"/>
          <w:sz w:val="24"/>
          <w:szCs w:val="24"/>
        </w:rPr>
        <w:t>lugar de procedencia.</w:t>
      </w:r>
    </w:p>
    <w:p w14:paraId="2B227158" w14:textId="77777777" w:rsidR="00FE57A2" w:rsidRDefault="00FE57A2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sz w:val="24"/>
          <w:szCs w:val="24"/>
        </w:rPr>
        <w:tab/>
      </w:r>
      <w:r w:rsidRPr="00FE57A2">
        <w:rPr>
          <w:rFonts w:ascii="Times New Roman" w:hAnsi="Times New Roman" w:cs="Times New Roman"/>
          <w:sz w:val="24"/>
          <w:szCs w:val="24"/>
        </w:rPr>
        <w:tab/>
        <w:t xml:space="preserve">Por lo tanto, </w:t>
      </w:r>
      <w:r>
        <w:rPr>
          <w:rFonts w:ascii="Times New Roman" w:hAnsi="Times New Roman" w:cs="Times New Roman"/>
          <w:sz w:val="24"/>
          <w:szCs w:val="24"/>
        </w:rPr>
        <w:t xml:space="preserve">creemos de suma importancia reconocer el trabajo que </w:t>
      </w:r>
      <w:r w:rsidR="008B7604">
        <w:rPr>
          <w:rFonts w:ascii="Times New Roman" w:hAnsi="Times New Roman" w:cs="Times New Roman"/>
          <w:sz w:val="24"/>
          <w:szCs w:val="24"/>
        </w:rPr>
        <w:t>realizan los</w:t>
      </w:r>
      <w:r>
        <w:rPr>
          <w:rFonts w:ascii="Times New Roman" w:hAnsi="Times New Roman" w:cs="Times New Roman"/>
          <w:sz w:val="24"/>
          <w:szCs w:val="24"/>
        </w:rPr>
        <w:t xml:space="preserve"> docentes y el cuerpo directivo de las instituciones educativas - como la Esc. Antártida Argentina</w:t>
      </w:r>
      <w:r w:rsidR="000771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7714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día a día </w:t>
      </w:r>
      <w:r w:rsidR="00114874">
        <w:rPr>
          <w:rFonts w:ascii="Times New Roman" w:hAnsi="Times New Roman" w:cs="Times New Roman"/>
          <w:sz w:val="24"/>
          <w:szCs w:val="24"/>
        </w:rPr>
        <w:t xml:space="preserve">brindan lo mejor de sí para con sus alumnos. </w:t>
      </w:r>
    </w:p>
    <w:p w14:paraId="6363117C" w14:textId="77777777" w:rsidR="0007714F" w:rsidRPr="00FE57A2" w:rsidRDefault="0007714F" w:rsidP="006242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Por todo lo mencionado, invito a mis pares a que acompañen a la presente. </w:t>
      </w:r>
    </w:p>
    <w:p w14:paraId="6AA2BE0D" w14:textId="77777777" w:rsidR="004F43BE" w:rsidRDefault="004F43BE" w:rsidP="006242CD">
      <w:pPr>
        <w:spacing w:line="360" w:lineRule="auto"/>
        <w:jc w:val="both"/>
      </w:pPr>
      <w:r>
        <w:tab/>
      </w:r>
      <w:r>
        <w:tab/>
      </w:r>
    </w:p>
    <w:p w14:paraId="0061EA2B" w14:textId="77777777" w:rsidR="004F43BE" w:rsidRDefault="004F43BE" w:rsidP="006242CD">
      <w:pPr>
        <w:spacing w:line="360" w:lineRule="auto"/>
        <w:jc w:val="both"/>
      </w:pPr>
      <w:r>
        <w:tab/>
      </w:r>
      <w:r>
        <w:tab/>
      </w:r>
    </w:p>
    <w:p w14:paraId="4761273F" w14:textId="77777777" w:rsidR="008B7604" w:rsidRDefault="008B7604">
      <w:r>
        <w:br w:type="page"/>
      </w:r>
    </w:p>
    <w:p w14:paraId="752B7B7E" w14:textId="77777777" w:rsidR="008B7604" w:rsidRDefault="008B7604" w:rsidP="008B7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D96AC" w14:textId="77777777" w:rsidR="008B7604" w:rsidRDefault="008B7604" w:rsidP="008B7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A0EBE" w14:textId="77777777" w:rsidR="008B7604" w:rsidRDefault="008B7604" w:rsidP="008B7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442BA" w14:textId="77777777" w:rsidR="008B7604" w:rsidRPr="00FE57A2" w:rsidRDefault="008B7604" w:rsidP="008B7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7A2">
        <w:rPr>
          <w:rFonts w:ascii="Times New Roman" w:hAnsi="Times New Roman" w:cs="Times New Roman"/>
          <w:b/>
          <w:sz w:val="24"/>
          <w:szCs w:val="24"/>
        </w:rPr>
        <w:t xml:space="preserve">LA HONORABLE CÁMARA DE SENADORES DE LA PROVINCIA DE ENTRE RÍOS </w:t>
      </w:r>
    </w:p>
    <w:p w14:paraId="2F5099C9" w14:textId="77777777" w:rsidR="008B7604" w:rsidRPr="00FE57A2" w:rsidRDefault="008B7604" w:rsidP="008B76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7A2">
        <w:rPr>
          <w:rFonts w:ascii="Times New Roman" w:hAnsi="Times New Roman" w:cs="Times New Roman"/>
          <w:b/>
          <w:sz w:val="24"/>
          <w:szCs w:val="24"/>
        </w:rPr>
        <w:t>D E C L A R A:</w:t>
      </w:r>
    </w:p>
    <w:p w14:paraId="4228810C" w14:textId="77777777" w:rsidR="008B7604" w:rsidRPr="00FE57A2" w:rsidRDefault="008B7604" w:rsidP="008B760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EB78B6" w14:textId="77777777" w:rsidR="008B7604" w:rsidRPr="00FE57A2" w:rsidRDefault="008B7604" w:rsidP="008B7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b/>
          <w:sz w:val="24"/>
          <w:szCs w:val="24"/>
          <w:u w:val="single"/>
        </w:rPr>
        <w:t xml:space="preserve">PRIMERO: </w:t>
      </w:r>
      <w:r w:rsidRPr="00FE57A2">
        <w:rPr>
          <w:rFonts w:ascii="Times New Roman" w:hAnsi="Times New Roman" w:cs="Times New Roman"/>
          <w:sz w:val="24"/>
          <w:szCs w:val="24"/>
        </w:rPr>
        <w:t xml:space="preserve">Su beneplácito por el 100° Aniversario de fundación de la Escuela </w:t>
      </w:r>
      <w:proofErr w:type="spellStart"/>
      <w:r w:rsidRPr="00FE57A2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FE57A2">
        <w:rPr>
          <w:rFonts w:ascii="Times New Roman" w:hAnsi="Times New Roman" w:cs="Times New Roman"/>
          <w:sz w:val="24"/>
          <w:szCs w:val="24"/>
        </w:rPr>
        <w:t xml:space="preserve"> 74 “Antárt</w:t>
      </w:r>
      <w:r>
        <w:rPr>
          <w:rFonts w:ascii="Times New Roman" w:hAnsi="Times New Roman" w:cs="Times New Roman"/>
          <w:sz w:val="24"/>
          <w:szCs w:val="24"/>
        </w:rPr>
        <w:t xml:space="preserve">ida Argentina”, a celebrarse el </w:t>
      </w:r>
      <w:r w:rsidRPr="00FE57A2">
        <w:rPr>
          <w:rFonts w:ascii="Times New Roman" w:hAnsi="Times New Roman" w:cs="Times New Roman"/>
          <w:sz w:val="24"/>
          <w:szCs w:val="24"/>
        </w:rPr>
        <w:t>19 de abril</w:t>
      </w:r>
      <w:r>
        <w:rPr>
          <w:rFonts w:ascii="Times New Roman" w:hAnsi="Times New Roman" w:cs="Times New Roman"/>
          <w:sz w:val="24"/>
          <w:szCs w:val="24"/>
        </w:rPr>
        <w:t xml:space="preserve"> de 2020</w:t>
      </w:r>
      <w:r w:rsidRPr="00FE57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829F4E" w14:textId="77777777" w:rsidR="008B7604" w:rsidRPr="00FE57A2" w:rsidRDefault="008B7604" w:rsidP="008B76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7A2">
        <w:rPr>
          <w:rFonts w:ascii="Times New Roman" w:hAnsi="Times New Roman" w:cs="Times New Roman"/>
          <w:b/>
          <w:sz w:val="24"/>
          <w:szCs w:val="24"/>
          <w:u w:val="single"/>
        </w:rPr>
        <w:t xml:space="preserve">SEGUNDO: </w:t>
      </w:r>
      <w:r w:rsidRPr="00FE57A2">
        <w:rPr>
          <w:rFonts w:ascii="Times New Roman" w:hAnsi="Times New Roman" w:cs="Times New Roman"/>
          <w:sz w:val="24"/>
          <w:szCs w:val="24"/>
        </w:rPr>
        <w:t xml:space="preserve">Comuníquese y remítase copia a la Directora de la Esc. </w:t>
      </w:r>
      <w:proofErr w:type="spellStart"/>
      <w:r w:rsidRPr="00FE57A2">
        <w:rPr>
          <w:rFonts w:ascii="Times New Roman" w:hAnsi="Times New Roman" w:cs="Times New Roman"/>
          <w:sz w:val="24"/>
          <w:szCs w:val="24"/>
        </w:rPr>
        <w:t>N°</w:t>
      </w:r>
      <w:proofErr w:type="spellEnd"/>
      <w:r w:rsidRPr="00FE57A2">
        <w:rPr>
          <w:rFonts w:ascii="Times New Roman" w:hAnsi="Times New Roman" w:cs="Times New Roman"/>
          <w:sz w:val="24"/>
          <w:szCs w:val="24"/>
        </w:rPr>
        <w:t xml:space="preserve"> 74 “Antártida Argentina”. </w:t>
      </w:r>
    </w:p>
    <w:p w14:paraId="58264E39" w14:textId="77777777" w:rsidR="006242CD" w:rsidRPr="006242CD" w:rsidRDefault="006242CD" w:rsidP="006242CD">
      <w:pPr>
        <w:jc w:val="both"/>
      </w:pPr>
    </w:p>
    <w:sectPr w:rsidR="006242CD" w:rsidRPr="006242CD" w:rsidSect="00771EA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63FD06" w14:textId="77777777" w:rsidR="00BD7665" w:rsidRDefault="00BD7665" w:rsidP="008B7604">
      <w:pPr>
        <w:spacing w:after="0" w:line="240" w:lineRule="auto"/>
      </w:pPr>
      <w:r>
        <w:separator/>
      </w:r>
    </w:p>
  </w:endnote>
  <w:endnote w:type="continuationSeparator" w:id="0">
    <w:p w14:paraId="6788D773" w14:textId="77777777" w:rsidR="00BD7665" w:rsidRDefault="00BD7665" w:rsidP="008B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4BAA" w14:textId="77777777" w:rsidR="008B7604" w:rsidRDefault="008B7604">
    <w:pPr>
      <w:pStyle w:val="Piedepgina"/>
    </w:pPr>
    <w:r w:rsidRPr="008B7604">
      <w:rPr>
        <w:noProof/>
      </w:rPr>
      <w:drawing>
        <wp:anchor distT="0" distB="0" distL="114300" distR="114300" simplePos="0" relativeHeight="251661312" behindDoc="0" locked="0" layoutInCell="1" allowOverlap="1" wp14:anchorId="1F517520" wp14:editId="1306FE3B">
          <wp:simplePos x="0" y="0"/>
          <wp:positionH relativeFrom="column">
            <wp:posOffset>-813435</wp:posOffset>
          </wp:positionH>
          <wp:positionV relativeFrom="paragraph">
            <wp:posOffset>-103505</wp:posOffset>
          </wp:positionV>
          <wp:extent cx="7496175" cy="533400"/>
          <wp:effectExtent l="0" t="0" r="0" b="0"/>
          <wp:wrapSquare wrapText="bothSides" distT="0" distB="0" distL="114300" distR="11430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61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7DE77" w14:textId="77777777" w:rsidR="00BD7665" w:rsidRDefault="00BD7665" w:rsidP="008B7604">
      <w:pPr>
        <w:spacing w:after="0" w:line="240" w:lineRule="auto"/>
      </w:pPr>
      <w:r>
        <w:separator/>
      </w:r>
    </w:p>
  </w:footnote>
  <w:footnote w:type="continuationSeparator" w:id="0">
    <w:p w14:paraId="3FDF3479" w14:textId="77777777" w:rsidR="00BD7665" w:rsidRDefault="00BD7665" w:rsidP="008B7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F5433" w14:textId="77777777" w:rsidR="008B7604" w:rsidRDefault="008B7604">
    <w:pPr>
      <w:pStyle w:val="Encabezado"/>
    </w:pPr>
    <w:r w:rsidRPr="008B7604">
      <w:rPr>
        <w:noProof/>
      </w:rPr>
      <w:drawing>
        <wp:anchor distT="0" distB="0" distL="0" distR="0" simplePos="0" relativeHeight="251659264" behindDoc="0" locked="0" layoutInCell="1" allowOverlap="1" wp14:anchorId="5417AFD1" wp14:editId="2BC0D253">
          <wp:simplePos x="0" y="0"/>
          <wp:positionH relativeFrom="column">
            <wp:posOffset>-870585</wp:posOffset>
          </wp:positionH>
          <wp:positionV relativeFrom="paragraph">
            <wp:posOffset>-449580</wp:posOffset>
          </wp:positionV>
          <wp:extent cx="7419975" cy="895350"/>
          <wp:effectExtent l="19050" t="0" r="9525" b="0"/>
          <wp:wrapSquare wrapText="bothSides" distT="0" distB="0" distL="0" distR="0"/>
          <wp:docPr id="9" name="image2.png" descr="SEN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ENA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99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CD"/>
    <w:rsid w:val="000533C1"/>
    <w:rsid w:val="0007714F"/>
    <w:rsid w:val="00114874"/>
    <w:rsid w:val="0015384E"/>
    <w:rsid w:val="00485B0F"/>
    <w:rsid w:val="004F43BE"/>
    <w:rsid w:val="00527CEE"/>
    <w:rsid w:val="00541C55"/>
    <w:rsid w:val="00552D19"/>
    <w:rsid w:val="006242CD"/>
    <w:rsid w:val="006D6780"/>
    <w:rsid w:val="007022D9"/>
    <w:rsid w:val="007373C7"/>
    <w:rsid w:val="00771EA2"/>
    <w:rsid w:val="008B7604"/>
    <w:rsid w:val="00BD7665"/>
    <w:rsid w:val="00C77F1F"/>
    <w:rsid w:val="00CF17A4"/>
    <w:rsid w:val="00D31626"/>
    <w:rsid w:val="00EB1BA0"/>
    <w:rsid w:val="00FE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7C06"/>
  <w15:docId w15:val="{524DFBF9-04A4-4040-A6B8-65F7CAD0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E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B76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B7604"/>
  </w:style>
  <w:style w:type="paragraph" w:styleId="Piedepgina">
    <w:name w:val="footer"/>
    <w:basedOn w:val="Normal"/>
    <w:link w:val="PiedepginaCar"/>
    <w:uiPriority w:val="99"/>
    <w:semiHidden/>
    <w:unhideWhenUsed/>
    <w:rsid w:val="008B76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B7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jorgelina otegui</dc:creator>
  <cp:lastModifiedBy>Romina</cp:lastModifiedBy>
  <cp:revision>2</cp:revision>
  <cp:lastPrinted>2020-04-28T13:04:00Z</cp:lastPrinted>
  <dcterms:created xsi:type="dcterms:W3CDTF">2020-04-28T15:45:00Z</dcterms:created>
  <dcterms:modified xsi:type="dcterms:W3CDTF">2020-04-28T15:45:00Z</dcterms:modified>
</cp:coreProperties>
</file>