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9D545" w14:textId="77777777" w:rsidR="00687D4A" w:rsidRDefault="00687D4A" w:rsidP="00687D4A">
      <w:pPr>
        <w:jc w:val="center"/>
        <w:rPr>
          <w:b/>
        </w:rPr>
      </w:pPr>
    </w:p>
    <w:p w14:paraId="3097871E" w14:textId="77777777" w:rsidR="00C64A60" w:rsidRDefault="00687D4A" w:rsidP="00687D4A">
      <w:pPr>
        <w:jc w:val="center"/>
        <w:rPr>
          <w:b/>
        </w:rPr>
      </w:pPr>
      <w:r>
        <w:rPr>
          <w:b/>
        </w:rPr>
        <w:t>LA LEGISLATURA DE LA PROVINCIA DE ENTRE RÍOS</w:t>
      </w:r>
      <w:r w:rsidR="00C64A60">
        <w:rPr>
          <w:b/>
        </w:rPr>
        <w:t xml:space="preserve"> </w:t>
      </w:r>
      <w:r>
        <w:rPr>
          <w:b/>
        </w:rPr>
        <w:t xml:space="preserve">SANCIONA CON FUERZA DE </w:t>
      </w:r>
    </w:p>
    <w:p w14:paraId="40275594" w14:textId="77777777" w:rsidR="00687D4A" w:rsidRPr="00687D4A" w:rsidRDefault="00687D4A" w:rsidP="00687D4A">
      <w:pPr>
        <w:jc w:val="center"/>
        <w:rPr>
          <w:b/>
        </w:rPr>
      </w:pPr>
      <w:r>
        <w:rPr>
          <w:b/>
        </w:rPr>
        <w:t>LEY</w:t>
      </w:r>
    </w:p>
    <w:p w14:paraId="400AD3C6" w14:textId="77777777" w:rsidR="00687D4A" w:rsidRDefault="00687D4A" w:rsidP="003B10D2">
      <w:pPr>
        <w:jc w:val="both"/>
        <w:rPr>
          <w:b/>
        </w:rPr>
      </w:pPr>
    </w:p>
    <w:p w14:paraId="7A6B37EE" w14:textId="77777777" w:rsidR="003B10D2" w:rsidRDefault="003B10D2" w:rsidP="00331DB2">
      <w:pPr>
        <w:spacing w:line="276" w:lineRule="auto"/>
        <w:jc w:val="both"/>
      </w:pPr>
      <w:r>
        <w:rPr>
          <w:b/>
        </w:rPr>
        <w:t xml:space="preserve">ARTÍCULO 1°.- </w:t>
      </w:r>
      <w:r w:rsidR="00641704">
        <w:t xml:space="preserve">Incorpórese al plan de obras públicas aprobado por el Art. 21 de la Ley de Presupuesto N° </w:t>
      </w:r>
      <w:r w:rsidR="005A6FB5">
        <w:t>1</w:t>
      </w:r>
      <w:r w:rsidR="00641704">
        <w:t>0.754</w:t>
      </w:r>
      <w:r w:rsidR="005A6FB5">
        <w:t xml:space="preserve">, la obra de </w:t>
      </w:r>
      <w:r w:rsidR="005A6FB5" w:rsidRPr="005A6FB5">
        <w:t>“Optimización del sistema de captación de agua cruda – Refuncionalización y aumento de producción en Planta Ramírez y Nuevas redes maestras y enlaces desde Centro Distribuidor E</w:t>
      </w:r>
      <w:r w:rsidR="005A6FB5">
        <w:t xml:space="preserve">jército” en la </w:t>
      </w:r>
      <w:r>
        <w:t>C</w:t>
      </w:r>
      <w:r w:rsidR="005A6FB5">
        <w:t>iudad de Paraná</w:t>
      </w:r>
      <w:r>
        <w:t>, la cual implica:</w:t>
      </w:r>
    </w:p>
    <w:p w14:paraId="7E4D9FF7" w14:textId="77777777" w:rsidR="003B10D2" w:rsidRDefault="003B10D2" w:rsidP="00331DB2">
      <w:pPr>
        <w:spacing w:line="276" w:lineRule="auto"/>
        <w:jc w:val="both"/>
        <w:rPr>
          <w:rFonts w:ascii="Calibri" w:hAnsi="Calibri" w:cs="Calibri"/>
          <w:color w:val="000000"/>
        </w:rPr>
      </w:pPr>
      <w:r>
        <w:rPr>
          <w:rFonts w:ascii="Calibri" w:hAnsi="Calibri" w:cs="Calibri"/>
          <w:color w:val="000000"/>
        </w:rPr>
        <w:t xml:space="preserve">a) </w:t>
      </w:r>
      <w:r w:rsidRPr="003B10D2">
        <w:rPr>
          <w:rFonts w:ascii="Calibri" w:hAnsi="Calibri" w:cs="Calibri"/>
          <w:color w:val="000000"/>
        </w:rPr>
        <w:t>Optimización del sistema de captación de</w:t>
      </w:r>
      <w:r>
        <w:rPr>
          <w:rFonts w:ascii="Calibri" w:hAnsi="Calibri" w:cs="Calibri"/>
          <w:color w:val="000000"/>
        </w:rPr>
        <w:t xml:space="preserve"> agua cruda a Planta Echeverría;</w:t>
      </w:r>
    </w:p>
    <w:p w14:paraId="02FEC656" w14:textId="77777777" w:rsidR="003B10D2" w:rsidRDefault="003B10D2" w:rsidP="00331DB2">
      <w:pPr>
        <w:spacing w:line="276" w:lineRule="auto"/>
        <w:jc w:val="both"/>
        <w:rPr>
          <w:rFonts w:ascii="Calibri" w:hAnsi="Calibri" w:cs="Calibri"/>
          <w:color w:val="000000"/>
        </w:rPr>
      </w:pPr>
      <w:r>
        <w:rPr>
          <w:rFonts w:ascii="Calibri" w:hAnsi="Calibri" w:cs="Calibri"/>
          <w:color w:val="000000"/>
        </w:rPr>
        <w:t>b)</w:t>
      </w:r>
      <w:r w:rsidRPr="003B10D2">
        <w:rPr>
          <w:rFonts w:ascii="Calibri" w:hAnsi="Calibri" w:cs="Calibri"/>
          <w:color w:val="000000"/>
        </w:rPr>
        <w:t xml:space="preserve"> Refuncionalización y aumento de producción en Planta Ramírez</w:t>
      </w:r>
      <w:r>
        <w:rPr>
          <w:rFonts w:ascii="Calibri" w:hAnsi="Calibri" w:cs="Calibri"/>
          <w:color w:val="000000"/>
        </w:rPr>
        <w:t>;</w:t>
      </w:r>
    </w:p>
    <w:p w14:paraId="030B919C" w14:textId="77777777" w:rsidR="003B10D2" w:rsidRDefault="003B10D2" w:rsidP="00331DB2">
      <w:pPr>
        <w:spacing w:line="276" w:lineRule="auto"/>
        <w:jc w:val="both"/>
      </w:pPr>
      <w:r>
        <w:rPr>
          <w:rFonts w:ascii="Calibri" w:hAnsi="Calibri" w:cs="Calibri"/>
          <w:color w:val="000000"/>
        </w:rPr>
        <w:t xml:space="preserve">c) </w:t>
      </w:r>
      <w:r w:rsidRPr="003B10D2">
        <w:rPr>
          <w:rFonts w:ascii="Calibri" w:hAnsi="Calibri" w:cs="Calibri"/>
          <w:color w:val="000000"/>
        </w:rPr>
        <w:t>Nuevas redes maestras, enlaces y regulación integral de presiones</w:t>
      </w:r>
      <w:r>
        <w:rPr>
          <w:rFonts w:ascii="Calibri" w:hAnsi="Calibri" w:cs="Calibri"/>
          <w:color w:val="000000"/>
        </w:rPr>
        <w:t>.</w:t>
      </w:r>
    </w:p>
    <w:p w14:paraId="6DDDC245" w14:textId="77777777" w:rsidR="00641704" w:rsidRDefault="003B10D2" w:rsidP="00331DB2">
      <w:pPr>
        <w:spacing w:line="276" w:lineRule="auto"/>
        <w:jc w:val="both"/>
      </w:pPr>
      <w:r>
        <w:rPr>
          <w:b/>
        </w:rPr>
        <w:t>ARTÍCULO 2</w:t>
      </w:r>
      <w:proofErr w:type="gramStart"/>
      <w:r>
        <w:rPr>
          <w:b/>
        </w:rPr>
        <w:t>°.-</w:t>
      </w:r>
      <w:proofErr w:type="gramEnd"/>
      <w:r>
        <w:rPr>
          <w:b/>
        </w:rPr>
        <w:t xml:space="preserve"> </w:t>
      </w:r>
      <w:r>
        <w:t>La obra mencionada en el Artículo 1°, será atendida</w:t>
      </w:r>
      <w:r w:rsidR="005A6FB5">
        <w:t xml:space="preserve"> con fondos provenientes por cuentas de terceros</w:t>
      </w:r>
      <w:r>
        <w:t xml:space="preserve">, dispuestos por el </w:t>
      </w:r>
      <w:r w:rsidRPr="003B10D2">
        <w:t>ENTE NACIONAL DE OBRAS HÍDRICAS DE SANEAMIENTO</w:t>
      </w:r>
      <w:r>
        <w:t xml:space="preserve"> - ENOHSA- .</w:t>
      </w:r>
    </w:p>
    <w:p w14:paraId="6F72D588" w14:textId="77777777" w:rsidR="00697D82" w:rsidRDefault="003B10D2" w:rsidP="00331DB2">
      <w:pPr>
        <w:spacing w:line="276" w:lineRule="auto"/>
        <w:jc w:val="both"/>
      </w:pPr>
      <w:r>
        <w:rPr>
          <w:b/>
        </w:rPr>
        <w:t xml:space="preserve">ARTÍCULO 3°.- </w:t>
      </w:r>
      <w:r w:rsidR="00687D4A">
        <w:t>Facúltese</w:t>
      </w:r>
      <w:r w:rsidR="00641704">
        <w:t xml:space="preserve"> al Poder Ejecutivo,</w:t>
      </w:r>
      <w:r>
        <w:t xml:space="preserve"> a través de la Oficina Provincial de Presupuesto</w:t>
      </w:r>
      <w:r w:rsidR="00641704">
        <w:t xml:space="preserve"> a realizar las adecuaciones presupuestarias necesarias, dentro de sus ámbitos, a efectos de implementar lo determinado en la presente Ley.</w:t>
      </w:r>
    </w:p>
    <w:p w14:paraId="2376C083" w14:textId="77777777" w:rsidR="00C64A60" w:rsidRDefault="00C64A60" w:rsidP="00331DB2">
      <w:pPr>
        <w:spacing w:line="276" w:lineRule="auto"/>
        <w:jc w:val="both"/>
      </w:pPr>
      <w:r w:rsidRPr="00C64A60">
        <w:rPr>
          <w:b/>
        </w:rPr>
        <w:t>ARTICULO 4º</w:t>
      </w:r>
      <w:r>
        <w:t>. Comuníquese.-</w:t>
      </w:r>
    </w:p>
    <w:p w14:paraId="1DC4300B" w14:textId="77777777" w:rsidR="00C64A60" w:rsidRDefault="00C64A60" w:rsidP="00331DB2">
      <w:pPr>
        <w:spacing w:line="276" w:lineRule="auto"/>
        <w:jc w:val="both"/>
      </w:pPr>
    </w:p>
    <w:p w14:paraId="0A73D04B" w14:textId="77777777" w:rsidR="00687D4A" w:rsidRDefault="00687D4A" w:rsidP="003B10D2">
      <w:pPr>
        <w:jc w:val="both"/>
      </w:pPr>
    </w:p>
    <w:p w14:paraId="180A8CDD" w14:textId="77777777" w:rsidR="00C64A60" w:rsidRDefault="00C64A60" w:rsidP="00C64A60">
      <w:pPr>
        <w:jc w:val="right"/>
      </w:pPr>
      <w:r>
        <w:t>KLOSS JUAN CARLOS</w:t>
      </w:r>
    </w:p>
    <w:p w14:paraId="67CAB5ED" w14:textId="77777777" w:rsidR="00C64A60" w:rsidRDefault="00C64A60" w:rsidP="00C64A60">
      <w:pPr>
        <w:jc w:val="right"/>
      </w:pPr>
      <w:r>
        <w:t>SENADOR DPTO. PARANA</w:t>
      </w:r>
    </w:p>
    <w:p w14:paraId="66B2356A" w14:textId="77777777" w:rsidR="00C64A60" w:rsidRDefault="00C64A60" w:rsidP="00C64A60">
      <w:pPr>
        <w:jc w:val="right"/>
      </w:pPr>
    </w:p>
    <w:p w14:paraId="5DB8080F" w14:textId="77777777" w:rsidR="00687D4A" w:rsidRDefault="00687D4A" w:rsidP="003B10D2">
      <w:pPr>
        <w:jc w:val="both"/>
      </w:pPr>
    </w:p>
    <w:p w14:paraId="781A1E82" w14:textId="77777777" w:rsidR="00687D4A" w:rsidRDefault="00687D4A" w:rsidP="003B10D2">
      <w:pPr>
        <w:jc w:val="both"/>
      </w:pPr>
    </w:p>
    <w:p w14:paraId="1D11531F" w14:textId="77777777" w:rsidR="00687D4A" w:rsidRDefault="00687D4A" w:rsidP="003B10D2">
      <w:pPr>
        <w:jc w:val="both"/>
      </w:pPr>
    </w:p>
    <w:p w14:paraId="3CAE8356" w14:textId="77777777" w:rsidR="00687D4A" w:rsidRDefault="00687D4A" w:rsidP="003B10D2">
      <w:pPr>
        <w:jc w:val="both"/>
      </w:pPr>
    </w:p>
    <w:p w14:paraId="0DF14121" w14:textId="77777777" w:rsidR="00687D4A" w:rsidRDefault="00687D4A" w:rsidP="003B10D2">
      <w:pPr>
        <w:jc w:val="both"/>
      </w:pPr>
    </w:p>
    <w:p w14:paraId="7B5C3C04" w14:textId="77777777" w:rsidR="00687D4A" w:rsidRDefault="00687D4A" w:rsidP="003B10D2">
      <w:pPr>
        <w:jc w:val="both"/>
      </w:pPr>
    </w:p>
    <w:p w14:paraId="1C776C07" w14:textId="77777777" w:rsidR="00687D4A" w:rsidRDefault="00687D4A" w:rsidP="003B10D2">
      <w:pPr>
        <w:jc w:val="both"/>
      </w:pPr>
    </w:p>
    <w:p w14:paraId="2C7804B6" w14:textId="77777777" w:rsidR="00687D4A" w:rsidRDefault="00687D4A" w:rsidP="003B10D2">
      <w:pPr>
        <w:jc w:val="both"/>
      </w:pPr>
    </w:p>
    <w:p w14:paraId="13598E7D" w14:textId="77777777" w:rsidR="00687D4A" w:rsidRDefault="00687D4A" w:rsidP="003B10D2">
      <w:pPr>
        <w:jc w:val="both"/>
      </w:pPr>
    </w:p>
    <w:p w14:paraId="6DBC191D" w14:textId="77777777" w:rsidR="00687D4A" w:rsidRDefault="00687D4A" w:rsidP="003B10D2">
      <w:pPr>
        <w:jc w:val="both"/>
      </w:pPr>
    </w:p>
    <w:p w14:paraId="641C6738" w14:textId="77777777" w:rsidR="00687D4A" w:rsidRDefault="00687D4A" w:rsidP="003B10D2">
      <w:pPr>
        <w:jc w:val="both"/>
      </w:pPr>
    </w:p>
    <w:p w14:paraId="30B0A896" w14:textId="77777777" w:rsidR="00687D4A" w:rsidRDefault="00687D4A" w:rsidP="003B10D2">
      <w:pPr>
        <w:jc w:val="both"/>
      </w:pPr>
    </w:p>
    <w:p w14:paraId="044042C9" w14:textId="77777777" w:rsidR="00687D4A" w:rsidRDefault="00687D4A" w:rsidP="003B10D2">
      <w:pPr>
        <w:jc w:val="both"/>
      </w:pPr>
    </w:p>
    <w:p w14:paraId="304EC6A7" w14:textId="77777777" w:rsidR="00687D4A" w:rsidRDefault="00687D4A" w:rsidP="003B10D2">
      <w:pPr>
        <w:jc w:val="both"/>
      </w:pPr>
    </w:p>
    <w:p w14:paraId="5927BFE5" w14:textId="77777777" w:rsidR="00687D4A" w:rsidRDefault="00687D4A" w:rsidP="003B10D2">
      <w:pPr>
        <w:jc w:val="both"/>
      </w:pPr>
    </w:p>
    <w:p w14:paraId="64F99C1D" w14:textId="77777777" w:rsidR="00687D4A" w:rsidRDefault="00687D4A" w:rsidP="003B10D2">
      <w:pPr>
        <w:jc w:val="both"/>
      </w:pPr>
    </w:p>
    <w:p w14:paraId="56E70244" w14:textId="77777777" w:rsidR="00331DB2" w:rsidRPr="00871969" w:rsidRDefault="00871969" w:rsidP="00871969">
      <w:pPr>
        <w:spacing w:line="360" w:lineRule="auto"/>
        <w:jc w:val="center"/>
        <w:rPr>
          <w:b/>
        </w:rPr>
      </w:pPr>
      <w:r w:rsidRPr="00871969">
        <w:rPr>
          <w:b/>
        </w:rPr>
        <w:t>FUNDAMENTOS</w:t>
      </w:r>
    </w:p>
    <w:p w14:paraId="774EBC99" w14:textId="77777777" w:rsidR="00331DB2" w:rsidRDefault="00331DB2" w:rsidP="00331DB2">
      <w:pPr>
        <w:spacing w:line="360" w:lineRule="auto"/>
        <w:jc w:val="both"/>
      </w:pPr>
      <w:r>
        <w:t xml:space="preserve">El presente proyecto tiene como objetivo, que se disponga una modificación presupuestaria al Plan de Obras Públicas aprobado por el Artículo 21 de la ley 10.754 de presupuesto 2020 y Planillas Anexas. Hoy la ciudad de Paraná tiene la necesidad de afrontar en un breve plazo la obra “Optimización del sistema de captación de agua cruda – Refuncionalización y aumento de producción en Planta Ramírez y Nuevas redes maestras y enlaces desde Centro Distribuidor Ejército” en la ciudad de Paraná provincia de Entre Ríos. </w:t>
      </w:r>
    </w:p>
    <w:p w14:paraId="22A627E1" w14:textId="77777777" w:rsidR="00331DB2" w:rsidRDefault="00331DB2" w:rsidP="00331DB2">
      <w:pPr>
        <w:spacing w:line="360" w:lineRule="auto"/>
        <w:jc w:val="both"/>
      </w:pPr>
      <w:r>
        <w:t xml:space="preserve">Esta obra en los últimos años se ha tornado de particular y esencial interés debido a los graves inconvenientes en la distribución de agua, mayoritariamente en la época estival, que se registran como consecuencia de la alta demanda poblacional y que impone una evaluación del sistema de captación y producción y eventualmente un proyecto que acerque una solución valedera. </w:t>
      </w:r>
    </w:p>
    <w:p w14:paraId="5B54A499" w14:textId="77777777" w:rsidR="00331DB2" w:rsidRDefault="00331DB2" w:rsidP="00331DB2">
      <w:pPr>
        <w:spacing w:line="360" w:lineRule="auto"/>
        <w:jc w:val="both"/>
      </w:pPr>
      <w:r>
        <w:t xml:space="preserve">El diagnóstico de la situación ha determinado la necesidad de: 1. Reconvertir el Muelle Nº 2, ubicado en la Toma Nueva de la ciudad de Paraná, dotándolo de mayor capacidad de carga motriz, con la incorporación de más bombas y la readecuación del sistema de impulsión a los dos centros de procesamiento de agua cruda (Planta Echeverría y Planta Ramírez); 2. Refuncionalizar la Planta Ramírez, ubicada en Avda. Ramírez entre D. J. Álvarez y Salvador Maciá y en consecuencia aumentar la capacidad de producción de agua; 3. Ejecutar las extensiones de las redes de cañerías maestras y conexiones desde el Centro distribuidor Ejército hacia aquellos sectores de la ciudad que presentan mayores dificultades en la distribución del agua potable (área sur de la ciudad de Paraná) ya sea por insuficiencia de los volúmenes producidos como por la falta de infraestructura adecuada a tal fin. </w:t>
      </w:r>
    </w:p>
    <w:p w14:paraId="593B74D2" w14:textId="77777777" w:rsidR="00687D4A" w:rsidRDefault="00331DB2" w:rsidP="00331DB2">
      <w:pPr>
        <w:spacing w:line="360" w:lineRule="auto"/>
        <w:jc w:val="both"/>
      </w:pPr>
      <w:r>
        <w:t>Asimismo es de suma necesidad la instalación de medidores y válvulas reguladoras de presión en la red existente. Ante la bajante histórica del río Paraná, la más pronunciada desde el año 1.970, se hace necesario emprender el Proyecto de optimización del sistema de captación y rehabilitación de la Planta Potabilizadora Ramírez. Actualmente la misma procesa 1.300m3/h de los 4.000m3/h que produjera estando al 100% de su capacidad y era el único sistema que sustentaba el suministro a la ciudad. Con el advenimiento de la nueva Planta Echeverría, cuya producción se encuentra maximizada a 8.300m3/h en un 120% de su capacidad operativa de 6.000m3/h, la ciudad comienza a sufrir un déficit particularmente por la bajante extrema del rio y por las sostenidas temperaturas tórridas de verano donde se incrementa el consumo. El Proyecto de Rehabilitación y puesta en valor de Planta Ramírez implica una inversión desde su captación en Barrio Toma Nueva, (+-0,00m), su transporte y re funcionalización de Planta Ramírez, (+ 95,00m). En el marco del proceso de relevamiento y actualización de la red de agua potable de la ciudad, y dada la particular topología que presenta, es de suma necesidad para mejorar el servicio de distribución, la instalación de medidores y válvulas reguladoras de presión en lugares estratégicamente definidos, logrando de esta manera prevenir fallas en la red y reducir roturas de cañerías evitando derroche de agua potable, mejorando la calidad de todo el servicio para los usuarios. La obra completa mencionada con anterioridad, implica presupuestos que se han confeccionado realizando las estimaciones de los ítems correspondientes: 1. Optimización del sistema de captación de agua cruda a Planta Echeverría = $ 264.200.108,35 (pesos doscientos sesenta y cuatro millones doscientos mil ciento ocho con 35/100) 2. Refuncionalización y aumento de producción en Planta Ramírez = $ 100.254.545,00 (pesos cien millones doscientos cincuenta y cuatro mil quinientos cuarenta y cinco con 99/100) 3. Nuevas redes maestras, enlaces y regulación integral de presiones = $ 20.094.114,12 (pesos veinte millones noventa y cuatro mil ciento catorce con 12/100) Total = $ 384.548.767,47 (pesos trescientos ochenta y cuatro millones quinientos cuarenta y ocho mil setecientos sesenta y siete con 47/100) Esta Administración Municipal tiene como política priorizar esta obra por las argumentaciones expresadas y considerándola sumamente necesaria y transcendental, con beneficios de impacto directo en la calidad sanitaria de la población. El DEPARTAMENTO EJECUTIVO MUNICIPAL  de Paraná considera oportuno solicitar la factibilidad de incorporar la presente obra al PROGRAMA NACIONAL DE ENOHSA-PROARSA.</w:t>
      </w:r>
    </w:p>
    <w:p w14:paraId="58FD8410" w14:textId="77777777" w:rsidR="00592DB4" w:rsidRDefault="00592DB4" w:rsidP="00331DB2">
      <w:pPr>
        <w:spacing w:line="360" w:lineRule="auto"/>
        <w:jc w:val="both"/>
      </w:pPr>
    </w:p>
    <w:p w14:paraId="10C0499C" w14:textId="77777777" w:rsidR="00592DB4" w:rsidRDefault="00592DB4" w:rsidP="00592DB4">
      <w:pPr>
        <w:spacing w:line="360" w:lineRule="auto"/>
        <w:jc w:val="right"/>
      </w:pPr>
      <w:r>
        <w:t>KLOSS JUAN CARLOS</w:t>
      </w:r>
    </w:p>
    <w:p w14:paraId="3BD49973" w14:textId="77777777" w:rsidR="00592DB4" w:rsidRDefault="00592DB4" w:rsidP="00592DB4">
      <w:pPr>
        <w:spacing w:line="360" w:lineRule="auto"/>
        <w:jc w:val="right"/>
      </w:pPr>
      <w:r>
        <w:t>SENADOR DPTO. PARANA.</w:t>
      </w:r>
    </w:p>
    <w:sectPr w:rsidR="00592D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BF3E1D"/>
    <w:multiLevelType w:val="hybridMultilevel"/>
    <w:tmpl w:val="EC18F74E"/>
    <w:lvl w:ilvl="0" w:tplc="803E3678">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4A4F793E"/>
    <w:multiLevelType w:val="hybridMultilevel"/>
    <w:tmpl w:val="7C1E12AA"/>
    <w:lvl w:ilvl="0" w:tplc="1C76517C">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4"/>
    <w:rsid w:val="00331DB2"/>
    <w:rsid w:val="003B10D2"/>
    <w:rsid w:val="00472AF3"/>
    <w:rsid w:val="00592DB4"/>
    <w:rsid w:val="005A6FB5"/>
    <w:rsid w:val="00641704"/>
    <w:rsid w:val="006753A9"/>
    <w:rsid w:val="00687D4A"/>
    <w:rsid w:val="00697D82"/>
    <w:rsid w:val="00871969"/>
    <w:rsid w:val="00C64A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8145"/>
  <w15:chartTrackingRefBased/>
  <w15:docId w15:val="{905B2057-A1BE-4466-9748-9D640B54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1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463952">
      <w:bodyDiv w:val="1"/>
      <w:marLeft w:val="0"/>
      <w:marRight w:val="0"/>
      <w:marTop w:val="0"/>
      <w:marBottom w:val="0"/>
      <w:divBdr>
        <w:top w:val="none" w:sz="0" w:space="0" w:color="auto"/>
        <w:left w:val="none" w:sz="0" w:space="0" w:color="auto"/>
        <w:bottom w:val="none" w:sz="0" w:space="0" w:color="auto"/>
        <w:right w:val="none" w:sz="0" w:space="0" w:color="auto"/>
      </w:divBdr>
    </w:div>
    <w:div w:id="1162547825">
      <w:bodyDiv w:val="1"/>
      <w:marLeft w:val="0"/>
      <w:marRight w:val="0"/>
      <w:marTop w:val="0"/>
      <w:marBottom w:val="0"/>
      <w:divBdr>
        <w:top w:val="none" w:sz="0" w:space="0" w:color="auto"/>
        <w:left w:val="none" w:sz="0" w:space="0" w:color="auto"/>
        <w:bottom w:val="none" w:sz="0" w:space="0" w:color="auto"/>
        <w:right w:val="none" w:sz="0" w:space="0" w:color="auto"/>
      </w:divBdr>
    </w:div>
    <w:div w:id="157550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4809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Cabrera</dc:creator>
  <cp:keywords/>
  <dc:description/>
  <cp:lastModifiedBy>Romina</cp:lastModifiedBy>
  <cp:revision>2</cp:revision>
  <dcterms:created xsi:type="dcterms:W3CDTF">2020-05-12T13:44:00Z</dcterms:created>
  <dcterms:modified xsi:type="dcterms:W3CDTF">2020-05-12T13:44:00Z</dcterms:modified>
</cp:coreProperties>
</file>