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AC60E" w14:textId="77777777" w:rsidR="005D610C" w:rsidRPr="006C71CC" w:rsidRDefault="005D610C" w:rsidP="006C71CC">
      <w:pPr>
        <w:spacing w:line="360" w:lineRule="auto"/>
        <w:jc w:val="both"/>
        <w:rPr>
          <w:rFonts w:ascii="Times New Roman" w:hAnsi="Times New Roman" w:cs="Times New Roman"/>
          <w:b/>
          <w:sz w:val="24"/>
          <w:szCs w:val="24"/>
        </w:rPr>
      </w:pPr>
      <w:r w:rsidRPr="006C71CC">
        <w:rPr>
          <w:rFonts w:ascii="Times New Roman" w:hAnsi="Times New Roman" w:cs="Times New Roman"/>
          <w:b/>
          <w:sz w:val="24"/>
          <w:szCs w:val="24"/>
        </w:rPr>
        <w:t>HONORABLE SENADO:</w:t>
      </w:r>
    </w:p>
    <w:p w14:paraId="573CFB99" w14:textId="77777777" w:rsidR="00713A6F" w:rsidRPr="006C71CC" w:rsidRDefault="005D610C" w:rsidP="006C71CC">
      <w:pPr>
        <w:shd w:val="clear" w:color="auto" w:fill="FFFFFF"/>
        <w:spacing w:line="360" w:lineRule="auto"/>
        <w:jc w:val="both"/>
        <w:rPr>
          <w:rFonts w:ascii="Times New Roman" w:hAnsi="Times New Roman" w:cs="Times New Roman"/>
          <w:sz w:val="24"/>
          <w:szCs w:val="24"/>
        </w:rPr>
      </w:pPr>
      <w:r w:rsidRPr="006C71CC">
        <w:rPr>
          <w:rFonts w:ascii="Times New Roman" w:hAnsi="Times New Roman" w:cs="Times New Roman"/>
          <w:b/>
          <w:sz w:val="24"/>
          <w:szCs w:val="24"/>
        </w:rPr>
        <w:tab/>
      </w:r>
      <w:r w:rsidRPr="006C71CC">
        <w:rPr>
          <w:rFonts w:ascii="Times New Roman" w:hAnsi="Times New Roman" w:cs="Times New Roman"/>
          <w:b/>
          <w:sz w:val="24"/>
          <w:szCs w:val="24"/>
        </w:rPr>
        <w:tab/>
      </w:r>
      <w:r w:rsidRPr="006C71CC">
        <w:rPr>
          <w:rFonts w:ascii="Times New Roman" w:hAnsi="Times New Roman" w:cs="Times New Roman"/>
          <w:b/>
          <w:sz w:val="24"/>
          <w:szCs w:val="24"/>
        </w:rPr>
        <w:tab/>
      </w:r>
      <w:r w:rsidRPr="006C71CC">
        <w:rPr>
          <w:rFonts w:ascii="Times New Roman" w:hAnsi="Times New Roman" w:cs="Times New Roman"/>
          <w:b/>
          <w:sz w:val="24"/>
          <w:szCs w:val="24"/>
        </w:rPr>
        <w:tab/>
      </w:r>
      <w:r w:rsidRPr="006C71CC">
        <w:rPr>
          <w:rFonts w:ascii="Times New Roman" w:hAnsi="Times New Roman" w:cs="Times New Roman"/>
          <w:sz w:val="24"/>
          <w:szCs w:val="24"/>
        </w:rPr>
        <w:t xml:space="preserve">Vuestra </w:t>
      </w:r>
      <w:r w:rsidRPr="006C71CC">
        <w:rPr>
          <w:rFonts w:ascii="Times New Roman" w:hAnsi="Times New Roman" w:cs="Times New Roman"/>
          <w:b/>
          <w:sz w:val="24"/>
          <w:szCs w:val="24"/>
        </w:rPr>
        <w:t xml:space="preserve">Comisión de </w:t>
      </w:r>
      <w:r w:rsidR="00BD1BD8" w:rsidRPr="006C71CC">
        <w:rPr>
          <w:rFonts w:ascii="Times New Roman" w:hAnsi="Times New Roman" w:cs="Times New Roman"/>
          <w:b/>
          <w:sz w:val="24"/>
          <w:szCs w:val="24"/>
        </w:rPr>
        <w:t>Legislación General</w:t>
      </w:r>
      <w:r w:rsidRPr="006C71CC">
        <w:rPr>
          <w:rFonts w:ascii="Times New Roman" w:hAnsi="Times New Roman" w:cs="Times New Roman"/>
          <w:sz w:val="24"/>
          <w:szCs w:val="24"/>
        </w:rPr>
        <w:t xml:space="preserve">, ha considerado, en Revisión, el Proyecto de Ley, contenido en el </w:t>
      </w:r>
      <w:r w:rsidRPr="006C71CC">
        <w:rPr>
          <w:rFonts w:ascii="Times New Roman" w:hAnsi="Times New Roman" w:cs="Times New Roman"/>
          <w:b/>
          <w:bCs/>
          <w:sz w:val="24"/>
          <w:szCs w:val="24"/>
        </w:rPr>
        <w:t>Expediente Nº 2</w:t>
      </w:r>
      <w:r w:rsidR="006C71CC" w:rsidRPr="006C71CC">
        <w:rPr>
          <w:rFonts w:ascii="Times New Roman" w:hAnsi="Times New Roman" w:cs="Times New Roman"/>
          <w:b/>
          <w:bCs/>
          <w:sz w:val="24"/>
          <w:szCs w:val="24"/>
        </w:rPr>
        <w:t>1.108</w:t>
      </w:r>
      <w:r w:rsidRPr="006C71CC">
        <w:rPr>
          <w:rFonts w:ascii="Times New Roman" w:hAnsi="Times New Roman" w:cs="Times New Roman"/>
          <w:sz w:val="24"/>
          <w:szCs w:val="24"/>
        </w:rPr>
        <w:t xml:space="preserve">, autoría del </w:t>
      </w:r>
      <w:r w:rsidR="00C611F8" w:rsidRPr="006C71CC">
        <w:rPr>
          <w:rFonts w:ascii="Times New Roman" w:hAnsi="Times New Roman" w:cs="Times New Roman"/>
          <w:sz w:val="24"/>
          <w:szCs w:val="24"/>
        </w:rPr>
        <w:t>Poder Ejecutivo</w:t>
      </w:r>
      <w:r w:rsidRPr="006C71CC">
        <w:rPr>
          <w:rFonts w:ascii="Times New Roman" w:hAnsi="Times New Roman" w:cs="Times New Roman"/>
          <w:sz w:val="24"/>
          <w:szCs w:val="24"/>
        </w:rPr>
        <w:t xml:space="preserve">, por el cual se </w:t>
      </w:r>
      <w:r w:rsidR="006C71CC" w:rsidRPr="006C71CC">
        <w:rPr>
          <w:rFonts w:ascii="Times New Roman" w:hAnsi="Times New Roman" w:cs="Times New Roman"/>
          <w:sz w:val="24"/>
          <w:szCs w:val="24"/>
        </w:rPr>
        <w:t>autor</w:t>
      </w:r>
      <w:r w:rsidR="008C59FE">
        <w:rPr>
          <w:rFonts w:ascii="Times New Roman" w:hAnsi="Times New Roman" w:cs="Times New Roman"/>
          <w:sz w:val="24"/>
          <w:szCs w:val="24"/>
        </w:rPr>
        <w:t>iza al Instituto Autárquico de P</w:t>
      </w:r>
      <w:r w:rsidR="006C71CC" w:rsidRPr="006C71CC">
        <w:rPr>
          <w:rFonts w:ascii="Times New Roman" w:hAnsi="Times New Roman" w:cs="Times New Roman"/>
          <w:sz w:val="24"/>
          <w:szCs w:val="24"/>
        </w:rPr>
        <w:t xml:space="preserve">laneamiento y </w:t>
      </w:r>
      <w:r w:rsidR="008C59FE">
        <w:rPr>
          <w:rFonts w:ascii="Times New Roman" w:hAnsi="Times New Roman" w:cs="Times New Roman"/>
          <w:sz w:val="24"/>
          <w:szCs w:val="24"/>
        </w:rPr>
        <w:t>V</w:t>
      </w:r>
      <w:r w:rsidR="006C71CC" w:rsidRPr="006C71CC">
        <w:rPr>
          <w:rFonts w:ascii="Times New Roman" w:hAnsi="Times New Roman" w:cs="Times New Roman"/>
          <w:sz w:val="24"/>
          <w:szCs w:val="24"/>
        </w:rPr>
        <w:t>ivienda a donar a favor del Municipio de Viale un inmueble de su propiedad con destino a calle pública</w:t>
      </w:r>
      <w:r w:rsidR="00713A6F" w:rsidRPr="006C71CC">
        <w:rPr>
          <w:rFonts w:ascii="Times New Roman" w:hAnsi="Times New Roman" w:cs="Times New Roman"/>
          <w:sz w:val="24"/>
          <w:szCs w:val="24"/>
        </w:rPr>
        <w:t xml:space="preserve">, </w:t>
      </w:r>
      <w:r w:rsidRPr="006C71CC">
        <w:rPr>
          <w:rFonts w:ascii="Times New Roman" w:hAnsi="Times New Roman" w:cs="Times New Roman"/>
          <w:sz w:val="24"/>
          <w:szCs w:val="24"/>
        </w:rPr>
        <w:t xml:space="preserve"> cuyo texto fuera aprobado en reunión de Comisión realizada el día </w:t>
      </w:r>
      <w:r w:rsidR="006C71CC" w:rsidRPr="006C71CC">
        <w:rPr>
          <w:rFonts w:ascii="Times New Roman" w:hAnsi="Times New Roman" w:cs="Times New Roman"/>
          <w:sz w:val="24"/>
          <w:szCs w:val="24"/>
        </w:rPr>
        <w:t>03</w:t>
      </w:r>
      <w:r w:rsidRPr="006C71CC">
        <w:rPr>
          <w:rFonts w:ascii="Times New Roman" w:hAnsi="Times New Roman" w:cs="Times New Roman"/>
          <w:sz w:val="24"/>
          <w:szCs w:val="24"/>
        </w:rPr>
        <w:t xml:space="preserve"> de </w:t>
      </w:r>
      <w:r w:rsidR="006C71CC" w:rsidRPr="006C71CC">
        <w:rPr>
          <w:rFonts w:ascii="Times New Roman" w:hAnsi="Times New Roman" w:cs="Times New Roman"/>
          <w:sz w:val="24"/>
          <w:szCs w:val="24"/>
        </w:rPr>
        <w:t>Junio</w:t>
      </w:r>
      <w:r w:rsidRPr="006C71CC">
        <w:rPr>
          <w:rFonts w:ascii="Times New Roman" w:hAnsi="Times New Roman" w:cs="Times New Roman"/>
          <w:sz w:val="24"/>
          <w:szCs w:val="24"/>
        </w:rPr>
        <w:t xml:space="preserve"> de 2020, en la modalidad establecida por la Resolución Nº 026 HCS -141º Período Legislativo, contando con el asentimiento de los integrantes de la</w:t>
      </w:r>
      <w:r w:rsidR="00C611F8" w:rsidRPr="006C71CC">
        <w:rPr>
          <w:rFonts w:ascii="Times New Roman" w:hAnsi="Times New Roman" w:cs="Times New Roman"/>
          <w:sz w:val="24"/>
          <w:szCs w:val="24"/>
        </w:rPr>
        <w:t xml:space="preserve"> misma</w:t>
      </w:r>
      <w:r w:rsidRPr="006C71CC">
        <w:rPr>
          <w:rFonts w:ascii="Times New Roman" w:hAnsi="Times New Roman" w:cs="Times New Roman"/>
          <w:sz w:val="24"/>
          <w:szCs w:val="24"/>
        </w:rPr>
        <w:t xml:space="preserve">; a saber: </w:t>
      </w:r>
      <w:r w:rsidR="00C611F8" w:rsidRPr="006C71CC">
        <w:rPr>
          <w:rFonts w:ascii="Times New Roman" w:hAnsi="Times New Roman" w:cs="Times New Roman"/>
          <w:sz w:val="24"/>
          <w:szCs w:val="24"/>
        </w:rPr>
        <w:t>Senador</w:t>
      </w:r>
      <w:r w:rsidR="00BA7963">
        <w:rPr>
          <w:rFonts w:ascii="Times New Roman" w:hAnsi="Times New Roman" w:cs="Times New Roman"/>
          <w:sz w:val="24"/>
          <w:szCs w:val="24"/>
        </w:rPr>
        <w:t>a</w:t>
      </w:r>
      <w:r w:rsidR="00C611F8" w:rsidRPr="006C71CC">
        <w:rPr>
          <w:rFonts w:ascii="Times New Roman" w:hAnsi="Times New Roman" w:cs="Times New Roman"/>
          <w:sz w:val="24"/>
          <w:szCs w:val="24"/>
        </w:rPr>
        <w:t>s</w:t>
      </w:r>
      <w:r w:rsidR="00106386" w:rsidRPr="006C71CC">
        <w:rPr>
          <w:rFonts w:ascii="Times New Roman" w:hAnsi="Times New Roman" w:cs="Times New Roman"/>
          <w:sz w:val="24"/>
          <w:szCs w:val="24"/>
        </w:rPr>
        <w:t xml:space="preserve"> Gieco, </w:t>
      </w:r>
      <w:proofErr w:type="spellStart"/>
      <w:r w:rsidR="00106386" w:rsidRPr="006C71CC">
        <w:rPr>
          <w:rFonts w:ascii="Times New Roman" w:hAnsi="Times New Roman" w:cs="Times New Roman"/>
          <w:sz w:val="24"/>
          <w:szCs w:val="24"/>
        </w:rPr>
        <w:t>Miranda</w:t>
      </w:r>
      <w:r w:rsidR="00106386">
        <w:rPr>
          <w:rFonts w:ascii="Times New Roman" w:hAnsi="Times New Roman" w:cs="Times New Roman"/>
          <w:sz w:val="24"/>
          <w:szCs w:val="24"/>
        </w:rPr>
        <w:t>,</w:t>
      </w:r>
      <w:r w:rsidR="00BA7963">
        <w:rPr>
          <w:rFonts w:ascii="Times New Roman" w:hAnsi="Times New Roman" w:cs="Times New Roman"/>
          <w:sz w:val="24"/>
          <w:szCs w:val="24"/>
        </w:rPr>
        <w:t>y</w:t>
      </w:r>
      <w:proofErr w:type="spellEnd"/>
      <w:r w:rsidR="00BA7963">
        <w:rPr>
          <w:rFonts w:ascii="Times New Roman" w:hAnsi="Times New Roman" w:cs="Times New Roman"/>
          <w:sz w:val="24"/>
          <w:szCs w:val="24"/>
        </w:rPr>
        <w:t xml:space="preserve"> Senadores Amavet, Maradey,</w:t>
      </w:r>
      <w:r w:rsidR="00C611F8" w:rsidRPr="006C71CC">
        <w:rPr>
          <w:rFonts w:ascii="Times New Roman" w:hAnsi="Times New Roman" w:cs="Times New Roman"/>
          <w:sz w:val="24"/>
          <w:szCs w:val="24"/>
        </w:rPr>
        <w:t xml:space="preserve"> Dal Molin y Bagnat</w:t>
      </w:r>
      <w:r w:rsidR="00BA7963">
        <w:rPr>
          <w:rFonts w:ascii="Times New Roman" w:hAnsi="Times New Roman" w:cs="Times New Roman"/>
          <w:sz w:val="24"/>
          <w:szCs w:val="24"/>
        </w:rPr>
        <w:t xml:space="preserve"> de manera virtual y el Senador Berthet de manera presencial</w:t>
      </w:r>
      <w:r w:rsidRPr="006C71CC">
        <w:rPr>
          <w:rFonts w:ascii="Times New Roman" w:hAnsi="Times New Roman" w:cs="Times New Roman"/>
          <w:sz w:val="24"/>
          <w:szCs w:val="24"/>
        </w:rPr>
        <w:t xml:space="preserve">. </w:t>
      </w:r>
      <w:r w:rsidR="00713A6F" w:rsidRPr="006C71CC">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14:paraId="598D07CE" w14:textId="77777777" w:rsidR="005D610C" w:rsidRPr="006C71CC" w:rsidRDefault="005D610C" w:rsidP="006C71CC">
      <w:pPr>
        <w:spacing w:line="360" w:lineRule="auto"/>
        <w:jc w:val="center"/>
        <w:rPr>
          <w:rFonts w:ascii="Times New Roman" w:hAnsi="Times New Roman" w:cs="Times New Roman"/>
          <w:b/>
          <w:sz w:val="24"/>
          <w:szCs w:val="24"/>
        </w:rPr>
      </w:pPr>
      <w:r w:rsidRPr="006C71CC">
        <w:rPr>
          <w:rFonts w:ascii="Times New Roman" w:hAnsi="Times New Roman" w:cs="Times New Roman"/>
          <w:b/>
          <w:sz w:val="24"/>
          <w:szCs w:val="24"/>
        </w:rPr>
        <w:t>LA LEGISLATURA DE LA PROVINCIA DE ENTRE RIOS</w:t>
      </w:r>
    </w:p>
    <w:p w14:paraId="127140E8" w14:textId="77777777" w:rsidR="005D610C" w:rsidRPr="006C71CC" w:rsidRDefault="005D610C" w:rsidP="006C71CC">
      <w:pPr>
        <w:spacing w:line="360" w:lineRule="auto"/>
        <w:jc w:val="center"/>
        <w:rPr>
          <w:rFonts w:ascii="Times New Roman" w:hAnsi="Times New Roman" w:cs="Times New Roman"/>
          <w:b/>
          <w:sz w:val="24"/>
          <w:szCs w:val="24"/>
        </w:rPr>
      </w:pPr>
      <w:r w:rsidRPr="006C71CC">
        <w:rPr>
          <w:rFonts w:ascii="Times New Roman" w:hAnsi="Times New Roman" w:cs="Times New Roman"/>
          <w:b/>
          <w:sz w:val="24"/>
          <w:szCs w:val="24"/>
        </w:rPr>
        <w:t>SANCIONA CON FUERZA DE</w:t>
      </w:r>
    </w:p>
    <w:p w14:paraId="1DD3BA4F" w14:textId="77777777" w:rsidR="005D610C" w:rsidRPr="006C71CC" w:rsidRDefault="005D610C" w:rsidP="006C71CC">
      <w:pPr>
        <w:spacing w:line="360" w:lineRule="auto"/>
        <w:jc w:val="center"/>
        <w:rPr>
          <w:rFonts w:ascii="Times New Roman" w:hAnsi="Times New Roman" w:cs="Times New Roman"/>
          <w:b/>
          <w:sz w:val="24"/>
          <w:szCs w:val="24"/>
        </w:rPr>
      </w:pPr>
      <w:r w:rsidRPr="006C71CC">
        <w:rPr>
          <w:rFonts w:ascii="Times New Roman" w:hAnsi="Times New Roman" w:cs="Times New Roman"/>
          <w:b/>
          <w:sz w:val="24"/>
          <w:szCs w:val="24"/>
        </w:rPr>
        <w:t>LEY:</w:t>
      </w:r>
    </w:p>
    <w:p w14:paraId="5E9F1AC0" w14:textId="77777777" w:rsidR="006C71CC" w:rsidRPr="006C71CC" w:rsidRDefault="006C71CC" w:rsidP="006C71C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C71CC">
        <w:rPr>
          <w:rFonts w:ascii="Times New Roman" w:hAnsi="Times New Roman" w:cs="Times New Roman"/>
          <w:b/>
          <w:sz w:val="24"/>
          <w:szCs w:val="24"/>
        </w:rPr>
        <w:t xml:space="preserve">ARTÍCULO 1º: </w:t>
      </w:r>
      <w:proofErr w:type="spellStart"/>
      <w:r w:rsidRPr="006C71CC">
        <w:rPr>
          <w:rFonts w:ascii="Times New Roman" w:hAnsi="Times New Roman" w:cs="Times New Roman"/>
          <w:sz w:val="24"/>
          <w:szCs w:val="24"/>
        </w:rPr>
        <w:t>Autorízase</w:t>
      </w:r>
      <w:proofErr w:type="spellEnd"/>
      <w:r w:rsidRPr="006C71CC">
        <w:rPr>
          <w:rFonts w:ascii="Times New Roman" w:hAnsi="Times New Roman" w:cs="Times New Roman"/>
          <w:sz w:val="24"/>
          <w:szCs w:val="24"/>
        </w:rPr>
        <w:t xml:space="preserve"> al Instituto Autárquico de Planeamiento y Vivienda a Donar a favor del MUNICIPIO DE VIALE, un Inmueble de su propiedad, con destino a Calle Pública, Inmueble que se ubica e identifica de la siguiente forma: Plano Nº 162740 - Partida Provincial Nº 224.950 – Localización: Provincia de Entre Ríos – Departamento Paraná, Distrito Quebracho, Ciudad de Viale, Planta Urbana, Manzana Nº 53 – Domicilio Parcelario: Calle San Luis a 50,00m de Calle Catamarca - Superficie: 748,20 m2 (Setecientos cuarenta y ocho metros cuadrados con veinte decímetros cuadrados) - Matricula: 150.678 – Limites y Linderos: </w:t>
      </w:r>
    </w:p>
    <w:p w14:paraId="18D21E7B" w14:textId="77777777" w:rsidR="006C71CC" w:rsidRPr="006C71CC" w:rsidRDefault="006C71CC" w:rsidP="006C71C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C71CC">
        <w:rPr>
          <w:rFonts w:ascii="Times New Roman" w:hAnsi="Times New Roman" w:cs="Times New Roman"/>
          <w:b/>
          <w:i/>
          <w:sz w:val="24"/>
          <w:szCs w:val="24"/>
        </w:rPr>
        <w:t>Noreste:</w:t>
      </w:r>
      <w:r w:rsidRPr="006C71CC">
        <w:rPr>
          <w:rFonts w:ascii="Times New Roman" w:hAnsi="Times New Roman" w:cs="Times New Roman"/>
          <w:sz w:val="24"/>
          <w:szCs w:val="24"/>
        </w:rPr>
        <w:t xml:space="preserve"> Recta 1-2 al rumbo S.E. 44º 04´ de 10,00 m. lindando con Néstor Francisco Vignola; </w:t>
      </w:r>
      <w:r w:rsidRPr="006C71CC">
        <w:rPr>
          <w:rFonts w:ascii="Times New Roman" w:hAnsi="Times New Roman" w:cs="Times New Roman"/>
          <w:b/>
          <w:i/>
          <w:sz w:val="24"/>
          <w:szCs w:val="24"/>
        </w:rPr>
        <w:t>Sureste:</w:t>
      </w:r>
      <w:r w:rsidRPr="006C71CC">
        <w:rPr>
          <w:rFonts w:ascii="Times New Roman" w:hAnsi="Times New Roman" w:cs="Times New Roman"/>
          <w:sz w:val="24"/>
          <w:szCs w:val="24"/>
        </w:rPr>
        <w:t xml:space="preserve"> Recta 2-29 al rumbo S.O. 45º 56´ de 74,82 m. lindando con lotes Nº 1,3,5,7,8,10 y 12 del I.A.P.V.; </w:t>
      </w:r>
    </w:p>
    <w:p w14:paraId="4FE80948" w14:textId="77777777" w:rsidR="006C71CC" w:rsidRPr="006C71CC" w:rsidRDefault="006C71CC" w:rsidP="006C71C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C71CC">
        <w:rPr>
          <w:rFonts w:ascii="Times New Roman" w:hAnsi="Times New Roman" w:cs="Times New Roman"/>
          <w:b/>
          <w:i/>
          <w:sz w:val="24"/>
          <w:szCs w:val="24"/>
        </w:rPr>
        <w:lastRenderedPageBreak/>
        <w:t>Suroeste:</w:t>
      </w:r>
      <w:r w:rsidRPr="006C71CC">
        <w:rPr>
          <w:rFonts w:ascii="Times New Roman" w:hAnsi="Times New Roman" w:cs="Times New Roman"/>
          <w:sz w:val="24"/>
          <w:szCs w:val="24"/>
        </w:rPr>
        <w:t xml:space="preserve"> Recta 29-30 al rumbo N.O. 44º 04´ de 10,00 m. lindando con calle San Luis; </w:t>
      </w:r>
    </w:p>
    <w:p w14:paraId="13B8FCA1" w14:textId="77777777" w:rsidR="006C71CC" w:rsidRPr="006C71CC" w:rsidRDefault="006C71CC" w:rsidP="006C71C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C71CC">
        <w:rPr>
          <w:rFonts w:ascii="Times New Roman" w:hAnsi="Times New Roman" w:cs="Times New Roman"/>
          <w:b/>
          <w:sz w:val="24"/>
          <w:szCs w:val="24"/>
          <w:u w:val="single"/>
        </w:rPr>
        <w:t>Noroeste:</w:t>
      </w:r>
      <w:r w:rsidRPr="006C71CC">
        <w:rPr>
          <w:rFonts w:ascii="Times New Roman" w:hAnsi="Times New Roman" w:cs="Times New Roman"/>
          <w:sz w:val="24"/>
          <w:szCs w:val="24"/>
        </w:rPr>
        <w:t xml:space="preserve"> Recta 30-1 al rumbo N.E. 45º 56´de 74,82 m. lindando con Lotes Nº 18, 17, 16, 15, del I.A.P.V., Candelaria Britos y VITOR y Compañía.- </w:t>
      </w:r>
    </w:p>
    <w:p w14:paraId="3AC06E6D" w14:textId="77777777" w:rsidR="006C71CC" w:rsidRPr="006C71CC" w:rsidRDefault="006C71CC" w:rsidP="006C71C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C71CC">
        <w:rPr>
          <w:rFonts w:ascii="Times New Roman" w:hAnsi="Times New Roman" w:cs="Times New Roman"/>
          <w:b/>
          <w:sz w:val="24"/>
          <w:szCs w:val="24"/>
        </w:rPr>
        <w:t>ARTÍCULO 2 º:</w:t>
      </w:r>
      <w:r w:rsidRPr="006C71CC">
        <w:rPr>
          <w:rFonts w:ascii="Times New Roman" w:hAnsi="Times New Roman" w:cs="Times New Roman"/>
          <w:sz w:val="24"/>
          <w:szCs w:val="24"/>
        </w:rPr>
        <w:t xml:space="preserve"> La Donación Autorizada deberá realizarse con el cargo de que el Inmueble donado se destine a Calle Pública.- </w:t>
      </w:r>
    </w:p>
    <w:p w14:paraId="03591F72" w14:textId="77777777" w:rsidR="006C71CC" w:rsidRPr="006C71CC" w:rsidRDefault="006C71CC" w:rsidP="006C71C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C71CC">
        <w:rPr>
          <w:rFonts w:ascii="Times New Roman" w:hAnsi="Times New Roman" w:cs="Times New Roman"/>
          <w:b/>
          <w:sz w:val="24"/>
          <w:szCs w:val="24"/>
        </w:rPr>
        <w:t xml:space="preserve">ARTÍCULO 3 º: </w:t>
      </w:r>
      <w:r w:rsidRPr="006C71CC">
        <w:rPr>
          <w:rFonts w:ascii="Times New Roman" w:hAnsi="Times New Roman" w:cs="Times New Roman"/>
          <w:sz w:val="24"/>
          <w:szCs w:val="24"/>
        </w:rPr>
        <w:t>Facúltese a la Escribanía Mayor de Gobierno a proceder a instrumentar la correspondiente Escritura traslativa de dominio, de conformidad a lo dispuesto precedentemente.-</w:t>
      </w:r>
    </w:p>
    <w:p w14:paraId="0D1815B5" w14:textId="77777777" w:rsidR="006C71CC" w:rsidRDefault="006C71CC" w:rsidP="006C71C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C71CC">
        <w:rPr>
          <w:rFonts w:ascii="Times New Roman" w:hAnsi="Times New Roman" w:cs="Times New Roman"/>
          <w:sz w:val="24"/>
          <w:szCs w:val="24"/>
        </w:rPr>
        <w:t xml:space="preserve"> </w:t>
      </w:r>
      <w:r w:rsidRPr="006C71CC">
        <w:rPr>
          <w:rFonts w:ascii="Times New Roman" w:hAnsi="Times New Roman" w:cs="Times New Roman"/>
          <w:b/>
          <w:sz w:val="24"/>
          <w:szCs w:val="24"/>
        </w:rPr>
        <w:t>ARTÍCULO 4º:</w:t>
      </w:r>
      <w:r w:rsidRPr="006C71CC">
        <w:rPr>
          <w:rFonts w:ascii="Times New Roman" w:hAnsi="Times New Roman" w:cs="Times New Roman"/>
          <w:sz w:val="24"/>
          <w:szCs w:val="24"/>
        </w:rPr>
        <w:t xml:space="preserve"> Comuníquese, etcétera.- </w:t>
      </w:r>
    </w:p>
    <w:p w14:paraId="70058A8E" w14:textId="77777777" w:rsidR="003F0895" w:rsidRPr="00C271D4" w:rsidRDefault="003F0895"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C271D4">
        <w:rPr>
          <w:rFonts w:ascii="Times New Roman" w:eastAsia="Times New Roman" w:hAnsi="Times New Roman" w:cs="Times New Roman"/>
          <w:b/>
          <w:bCs/>
          <w:sz w:val="24"/>
          <w:szCs w:val="24"/>
          <w:lang w:val="es-ES" w:eastAsia="es-ES"/>
        </w:rPr>
        <w:t xml:space="preserve">PARANA, Sala de Comisiones, </w:t>
      </w:r>
      <w:r w:rsidR="006C71CC">
        <w:rPr>
          <w:rFonts w:ascii="Times New Roman" w:eastAsia="Times New Roman" w:hAnsi="Times New Roman" w:cs="Times New Roman"/>
          <w:b/>
          <w:bCs/>
          <w:sz w:val="24"/>
          <w:szCs w:val="24"/>
          <w:lang w:val="es-ES" w:eastAsia="es-ES"/>
        </w:rPr>
        <w:t xml:space="preserve">03 </w:t>
      </w:r>
      <w:r w:rsidRPr="00C271D4">
        <w:rPr>
          <w:rFonts w:ascii="Times New Roman" w:eastAsia="Times New Roman" w:hAnsi="Times New Roman" w:cs="Times New Roman"/>
          <w:b/>
          <w:bCs/>
          <w:sz w:val="24"/>
          <w:szCs w:val="24"/>
          <w:lang w:val="es-ES" w:eastAsia="es-ES"/>
        </w:rPr>
        <w:t xml:space="preserve">de </w:t>
      </w:r>
      <w:r w:rsidR="00106386">
        <w:rPr>
          <w:rFonts w:ascii="Times New Roman" w:eastAsia="Times New Roman" w:hAnsi="Times New Roman" w:cs="Times New Roman"/>
          <w:b/>
          <w:bCs/>
          <w:sz w:val="24"/>
          <w:szCs w:val="24"/>
          <w:lang w:val="es-ES" w:eastAsia="es-ES"/>
        </w:rPr>
        <w:t>Junio</w:t>
      </w:r>
      <w:r w:rsidRPr="00C271D4">
        <w:rPr>
          <w:rFonts w:ascii="Times New Roman" w:eastAsia="Times New Roman" w:hAnsi="Times New Roman" w:cs="Times New Roman"/>
          <w:b/>
          <w:bCs/>
          <w:sz w:val="24"/>
          <w:szCs w:val="24"/>
          <w:lang w:val="es-ES" w:eastAsia="es-ES"/>
        </w:rPr>
        <w:t xml:space="preserve"> de 2020.-</w:t>
      </w:r>
    </w:p>
    <w:p w14:paraId="1FA16692" w14:textId="77777777"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14:paraId="0DE8A19E"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14:paraId="308CF52E"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AA6A3D4"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14:paraId="55E7C5BE"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79A0009"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14:paraId="2A003655"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65312548"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14:paraId="29702329"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4E0193DE"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14:paraId="2D92796D"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674912E7"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14:paraId="79670C9E"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015C0E66" w14:textId="77777777"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14:paraId="43A1226A" w14:textId="77777777"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106386">
        <w:rPr>
          <w:rFonts w:ascii="Times New Roman" w:eastAsia="Times New Roman" w:hAnsi="Times New Roman" w:cs="Times New Roman"/>
          <w:sz w:val="24"/>
          <w:szCs w:val="24"/>
          <w:lang w:eastAsia="es-ES"/>
        </w:rPr>
        <w:t>03</w:t>
      </w:r>
      <w:r w:rsidRPr="00C271D4">
        <w:rPr>
          <w:rFonts w:ascii="Times New Roman" w:eastAsia="Times New Roman" w:hAnsi="Times New Roman" w:cs="Times New Roman"/>
          <w:sz w:val="24"/>
          <w:szCs w:val="24"/>
          <w:lang w:eastAsia="es-ES"/>
        </w:rPr>
        <w:t xml:space="preserve"> de </w:t>
      </w:r>
      <w:r w:rsidR="00106386">
        <w:rPr>
          <w:rFonts w:ascii="Times New Roman" w:eastAsia="Times New Roman" w:hAnsi="Times New Roman" w:cs="Times New Roman"/>
          <w:sz w:val="24"/>
          <w:szCs w:val="24"/>
          <w:lang w:eastAsia="es-ES"/>
        </w:rPr>
        <w:t>Junio</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C271D4" w:rsidRPr="00C271D4">
        <w:rPr>
          <w:rFonts w:ascii="Times New Roman" w:hAnsi="Times New Roman" w:cs="Times New Roman"/>
          <w:sz w:val="24"/>
          <w:szCs w:val="24"/>
        </w:rPr>
        <w:t>Senador</w:t>
      </w:r>
      <w:r w:rsidR="00BA7963">
        <w:rPr>
          <w:rFonts w:ascii="Times New Roman" w:hAnsi="Times New Roman" w:cs="Times New Roman"/>
          <w:sz w:val="24"/>
          <w:szCs w:val="24"/>
        </w:rPr>
        <w:t>a</w:t>
      </w:r>
      <w:r w:rsidR="00C271D4" w:rsidRPr="00C271D4">
        <w:rPr>
          <w:rFonts w:ascii="Times New Roman" w:hAnsi="Times New Roman" w:cs="Times New Roman"/>
          <w:sz w:val="24"/>
          <w:szCs w:val="24"/>
        </w:rPr>
        <w:t>s</w:t>
      </w:r>
      <w:r w:rsidR="00106386" w:rsidRPr="00106386">
        <w:rPr>
          <w:rFonts w:ascii="Times New Roman" w:hAnsi="Times New Roman" w:cs="Times New Roman"/>
          <w:sz w:val="24"/>
          <w:szCs w:val="24"/>
        </w:rPr>
        <w:t xml:space="preserve"> </w:t>
      </w:r>
      <w:r w:rsidR="00106386" w:rsidRPr="00C271D4">
        <w:rPr>
          <w:rFonts w:ascii="Times New Roman" w:hAnsi="Times New Roman" w:cs="Times New Roman"/>
          <w:sz w:val="24"/>
          <w:szCs w:val="24"/>
        </w:rPr>
        <w:t>Gieco, Miranda</w:t>
      </w:r>
      <w:r w:rsidR="00106386">
        <w:rPr>
          <w:rFonts w:ascii="Times New Roman" w:hAnsi="Times New Roman" w:cs="Times New Roman"/>
          <w:sz w:val="24"/>
          <w:szCs w:val="24"/>
        </w:rPr>
        <w:t>,</w:t>
      </w:r>
      <w:r w:rsidR="00C271D4" w:rsidRPr="00C271D4">
        <w:rPr>
          <w:rFonts w:ascii="Times New Roman" w:hAnsi="Times New Roman" w:cs="Times New Roman"/>
          <w:sz w:val="24"/>
          <w:szCs w:val="24"/>
        </w:rPr>
        <w:t xml:space="preserve"> </w:t>
      </w:r>
      <w:r w:rsidR="00BA7963">
        <w:rPr>
          <w:rFonts w:ascii="Times New Roman" w:hAnsi="Times New Roman" w:cs="Times New Roman"/>
          <w:sz w:val="24"/>
          <w:szCs w:val="24"/>
        </w:rPr>
        <w:t xml:space="preserve">y Senadores </w:t>
      </w:r>
      <w:r w:rsidR="00C271D4" w:rsidRPr="00C271D4">
        <w:rPr>
          <w:rFonts w:ascii="Times New Roman" w:hAnsi="Times New Roman" w:cs="Times New Roman"/>
          <w:sz w:val="24"/>
          <w:szCs w:val="24"/>
        </w:rPr>
        <w:t>Amavet, Marad</w:t>
      </w:r>
      <w:r w:rsidR="00BA7963">
        <w:rPr>
          <w:rFonts w:ascii="Times New Roman" w:hAnsi="Times New Roman" w:cs="Times New Roman"/>
          <w:sz w:val="24"/>
          <w:szCs w:val="24"/>
        </w:rPr>
        <w:t xml:space="preserve">ey, </w:t>
      </w:r>
      <w:r w:rsidR="00106386">
        <w:rPr>
          <w:rFonts w:ascii="Times New Roman" w:hAnsi="Times New Roman" w:cs="Times New Roman"/>
          <w:sz w:val="24"/>
          <w:szCs w:val="24"/>
        </w:rPr>
        <w:t>Dal Molin y Bagnat</w:t>
      </w:r>
      <w:r w:rsidR="00BA7963">
        <w:rPr>
          <w:rFonts w:ascii="Times New Roman" w:hAnsi="Times New Roman" w:cs="Times New Roman"/>
          <w:sz w:val="24"/>
          <w:szCs w:val="24"/>
        </w:rPr>
        <w:t xml:space="preserve"> de manera virtual y el Senador Berthet de manera </w:t>
      </w:r>
      <w:r w:rsidR="00BE39CA">
        <w:rPr>
          <w:rFonts w:ascii="Times New Roman" w:hAnsi="Times New Roman" w:cs="Times New Roman"/>
          <w:sz w:val="24"/>
          <w:szCs w:val="24"/>
        </w:rPr>
        <w:t>presencial.-</w:t>
      </w:r>
    </w:p>
    <w:p w14:paraId="17B221AA" w14:textId="77777777"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C271D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0C"/>
    <w:rsid w:val="00106386"/>
    <w:rsid w:val="001573AA"/>
    <w:rsid w:val="0032692E"/>
    <w:rsid w:val="003B427E"/>
    <w:rsid w:val="003F0895"/>
    <w:rsid w:val="00593481"/>
    <w:rsid w:val="005D610C"/>
    <w:rsid w:val="006C71CC"/>
    <w:rsid w:val="00713A6F"/>
    <w:rsid w:val="00845CC5"/>
    <w:rsid w:val="008C2FFB"/>
    <w:rsid w:val="008C59FE"/>
    <w:rsid w:val="009F792E"/>
    <w:rsid w:val="00BA7963"/>
    <w:rsid w:val="00BD1BD8"/>
    <w:rsid w:val="00BE39CA"/>
    <w:rsid w:val="00BF491F"/>
    <w:rsid w:val="00C271D4"/>
    <w:rsid w:val="00C611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0F74"/>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 Nicola</cp:lastModifiedBy>
  <cp:revision>2</cp:revision>
  <cp:lastPrinted>2020-06-03T14:47:00Z</cp:lastPrinted>
  <dcterms:created xsi:type="dcterms:W3CDTF">2020-06-03T15:26:00Z</dcterms:created>
  <dcterms:modified xsi:type="dcterms:W3CDTF">2020-06-03T15:26:00Z</dcterms:modified>
</cp:coreProperties>
</file>