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77D4" w:rsidRDefault="00CA77D4" w:rsidP="00CA77D4">
      <w:pPr>
        <w:spacing w:line="360" w:lineRule="auto"/>
        <w:jc w:val="both"/>
        <w:rPr>
          <w:b/>
          <w:bCs/>
          <w:sz w:val="16"/>
        </w:rPr>
      </w:pPr>
      <w:r>
        <w:rPr>
          <w:b/>
          <w:bCs/>
          <w:lang w:val="es-AR"/>
        </w:rPr>
        <w:t>HONORABLE SENADO:</w:t>
      </w:r>
    </w:p>
    <w:p w:rsidR="00CA77D4" w:rsidRDefault="00CA77D4" w:rsidP="00CA77D4">
      <w:pPr>
        <w:spacing w:line="360" w:lineRule="auto"/>
        <w:ind w:left="62"/>
        <w:jc w:val="both"/>
        <w:rPr>
          <w:b/>
          <w:bCs/>
          <w:sz w:val="16"/>
        </w:rPr>
      </w:pPr>
    </w:p>
    <w:p w:rsidR="00CA77D4" w:rsidRDefault="00CA77D4" w:rsidP="00CA77D4">
      <w:pPr>
        <w:spacing w:line="360" w:lineRule="auto"/>
        <w:ind w:left="62"/>
        <w:jc w:val="both"/>
        <w:rPr>
          <w:bCs/>
        </w:rPr>
      </w:pPr>
      <w:r>
        <w:rPr>
          <w:b/>
          <w:bCs/>
        </w:rPr>
        <w:t xml:space="preserve">                                           </w:t>
      </w:r>
      <w:r>
        <w:rPr>
          <w:bCs/>
        </w:rPr>
        <w:t xml:space="preserve">Vuestra </w:t>
      </w:r>
      <w:r>
        <w:rPr>
          <w:b/>
          <w:bCs/>
          <w:lang w:val="es-AR"/>
        </w:rPr>
        <w:t>Comisión de Peticiones y Milicias</w:t>
      </w:r>
      <w:r>
        <w:rPr>
          <w:bCs/>
        </w:rPr>
        <w:t xml:space="preserve">, ha considerado el Proyecto de Comunicación contenido en el </w:t>
      </w:r>
      <w:r>
        <w:rPr>
          <w:b/>
          <w:bCs/>
        </w:rPr>
        <w:t>Expediente</w:t>
      </w:r>
      <w:r>
        <w:rPr>
          <w:bCs/>
        </w:rPr>
        <w:t xml:space="preserve"> </w:t>
      </w:r>
      <w:r>
        <w:rPr>
          <w:b/>
        </w:rPr>
        <w:t xml:space="preserve">Nº </w:t>
      </w:r>
      <w:r>
        <w:rPr>
          <w:b/>
          <w:lang w:val="es-AR"/>
        </w:rPr>
        <w:t>13.5</w:t>
      </w:r>
      <w:r w:rsidR="003726B3">
        <w:rPr>
          <w:b/>
          <w:lang w:val="es-AR"/>
        </w:rPr>
        <w:t>5</w:t>
      </w:r>
      <w:r w:rsidR="004E37AB">
        <w:rPr>
          <w:b/>
          <w:lang w:val="es-AR"/>
        </w:rPr>
        <w:t>2</w:t>
      </w:r>
      <w:r>
        <w:rPr>
          <w:bCs/>
        </w:rPr>
        <w:t>,</w:t>
      </w:r>
      <w:r>
        <w:rPr>
          <w:b/>
        </w:rPr>
        <w:t xml:space="preserve"> </w:t>
      </w:r>
      <w:r>
        <w:rPr>
          <w:bCs/>
        </w:rPr>
        <w:t xml:space="preserve">del que </w:t>
      </w:r>
      <w:r>
        <w:rPr>
          <w:bCs/>
          <w:lang w:val="es-AR"/>
        </w:rPr>
        <w:t xml:space="preserve">es autor el Senador </w:t>
      </w:r>
      <w:r w:rsidR="004E37AB">
        <w:rPr>
          <w:bCs/>
          <w:lang w:val="es-AR"/>
        </w:rPr>
        <w:t>Francisco A. MORCHIO</w:t>
      </w:r>
      <w:r>
        <w:rPr>
          <w:bCs/>
          <w:lang w:val="es-AR"/>
        </w:rPr>
        <w:t xml:space="preserve">, </w:t>
      </w:r>
      <w:r>
        <w:rPr>
          <w:bCs/>
        </w:rPr>
        <w:t>que tiene por objeto solicitar al Poder Ejecutivo</w:t>
      </w:r>
      <w:r w:rsidR="00240C35">
        <w:rPr>
          <w:bCs/>
        </w:rPr>
        <w:t xml:space="preserve"> que</w:t>
      </w:r>
      <w:r>
        <w:rPr>
          <w:bCs/>
        </w:rPr>
        <w:t xml:space="preserve"> </w:t>
      </w:r>
      <w:r w:rsidR="004E37AB">
        <w:rPr>
          <w:bCs/>
        </w:rPr>
        <w:t>a través de los organismos correspondientes, interceda</w:t>
      </w:r>
      <w:r w:rsidR="00105FCC">
        <w:rPr>
          <w:bCs/>
        </w:rPr>
        <w:t xml:space="preserve"> ante el </w:t>
      </w:r>
      <w:r w:rsidR="003726B3">
        <w:rPr>
          <w:bCs/>
        </w:rPr>
        <w:t xml:space="preserve">Nuevo Banco de Entre Ríos S.A. </w:t>
      </w:r>
      <w:r w:rsidR="00105FCC">
        <w:rPr>
          <w:bCs/>
        </w:rPr>
        <w:t>para que i</w:t>
      </w:r>
      <w:r w:rsidR="003726B3">
        <w:rPr>
          <w:bCs/>
        </w:rPr>
        <w:t>nstal</w:t>
      </w:r>
      <w:r w:rsidR="00105FCC">
        <w:rPr>
          <w:bCs/>
        </w:rPr>
        <w:t xml:space="preserve">e más </w:t>
      </w:r>
      <w:r w:rsidR="003726B3">
        <w:rPr>
          <w:bCs/>
        </w:rPr>
        <w:t>cajero</w:t>
      </w:r>
      <w:r w:rsidR="00105FCC">
        <w:rPr>
          <w:bCs/>
        </w:rPr>
        <w:t>s</w:t>
      </w:r>
      <w:r w:rsidR="003726B3">
        <w:rPr>
          <w:bCs/>
        </w:rPr>
        <w:t xml:space="preserve"> automático</w:t>
      </w:r>
      <w:r w:rsidR="00105FCC">
        <w:rPr>
          <w:bCs/>
        </w:rPr>
        <w:t>s</w:t>
      </w:r>
      <w:r w:rsidR="003726B3">
        <w:rPr>
          <w:bCs/>
        </w:rPr>
        <w:t xml:space="preserve"> en </w:t>
      </w:r>
      <w:r w:rsidR="00105FCC">
        <w:rPr>
          <w:bCs/>
        </w:rPr>
        <w:t>la ciudad de General Galarza a fin de agilizar las gestiones que deban realizar los vecinos y evitar las aglomeraciones</w:t>
      </w:r>
      <w:r w:rsidR="00240C35">
        <w:rPr>
          <w:bCs/>
        </w:rPr>
        <w:t>;</w:t>
      </w:r>
      <w:r>
        <w:rPr>
          <w:bCs/>
        </w:rPr>
        <w:t xml:space="preserve"> c</w:t>
      </w:r>
      <w:proofErr w:type="spellStart"/>
      <w:r>
        <w:rPr>
          <w:bCs/>
          <w:lang w:val="es-AR"/>
        </w:rPr>
        <w:t>uyo</w:t>
      </w:r>
      <w:proofErr w:type="spellEnd"/>
      <w:r>
        <w:rPr>
          <w:bCs/>
          <w:lang w:val="es-AR"/>
        </w:rPr>
        <w:t xml:space="preserve"> texto fuera aprobado en reunión de Comisión realizada el día 17 de Junio de 2020, en la modalidad establecida por la Resolución Nº 026 </w:t>
      </w:r>
      <w:r w:rsidR="00240C35">
        <w:rPr>
          <w:bCs/>
          <w:lang w:val="es-AR"/>
        </w:rPr>
        <w:t>HCS -141º Período Legislativo -</w:t>
      </w:r>
      <w:r>
        <w:rPr>
          <w:bCs/>
          <w:lang w:val="es-AR"/>
        </w:rPr>
        <w:t xml:space="preserve">No Presencial-, contando con el asentimiento de los integrantes de la misma, a saber: Senadores/as …. . </w:t>
      </w:r>
      <w:r w:rsidR="00240C35">
        <w:rPr>
          <w:bCs/>
          <w:lang w:val="es-AR"/>
        </w:rPr>
        <w:t xml:space="preserve">El </w:t>
      </w:r>
      <w:r>
        <w:rPr>
          <w:bCs/>
          <w:lang w:val="es-AR"/>
        </w:rPr>
        <w:t xml:space="preserve">Dr. José Francisco </w:t>
      </w:r>
      <w:proofErr w:type="spellStart"/>
      <w:r>
        <w:rPr>
          <w:bCs/>
          <w:lang w:val="es-AR"/>
        </w:rPr>
        <w:t>Umedez</w:t>
      </w:r>
      <w:proofErr w:type="spellEnd"/>
      <w:r>
        <w:rPr>
          <w:bCs/>
          <w:lang w:val="es-AR"/>
        </w:rPr>
        <w:t xml:space="preserve">, Secretario Adjunto de Comisiones, actúa como fedatario de la adhesión al presente texto de los integrantes de la Comisión en cantidad suficiente para darle validez, y por las razones que dará su miembro informante, aconseja su aprobación. </w:t>
      </w:r>
    </w:p>
    <w:p w:rsidR="00CA77D4" w:rsidRDefault="00CA77D4" w:rsidP="00CA77D4">
      <w:pPr>
        <w:spacing w:line="360" w:lineRule="auto"/>
        <w:ind w:left="62"/>
        <w:jc w:val="both"/>
        <w:rPr>
          <w:bCs/>
        </w:rPr>
      </w:pPr>
    </w:p>
    <w:p w:rsidR="00CA77D4" w:rsidRDefault="00CA77D4" w:rsidP="00CA77D4">
      <w:pPr>
        <w:spacing w:line="360" w:lineRule="auto"/>
        <w:ind w:left="62"/>
        <w:jc w:val="both"/>
        <w:rPr>
          <w:bCs/>
        </w:rPr>
      </w:pPr>
    </w:p>
    <w:p w:rsidR="00CA77D4" w:rsidRDefault="00CA77D4" w:rsidP="00CA77D4">
      <w:pPr>
        <w:pStyle w:val="Prrafodelista"/>
        <w:numPr>
          <w:ilvl w:val="0"/>
          <w:numId w:val="1"/>
        </w:numPr>
        <w:spacing w:line="360" w:lineRule="auto"/>
        <w:jc w:val="both"/>
        <w:rPr>
          <w:b/>
          <w:lang w:val="es-ES_tradnl"/>
        </w:rPr>
      </w:pPr>
      <w:r>
        <w:rPr>
          <w:b/>
          <w:lang w:val="es-ES_tradnl"/>
        </w:rPr>
        <w:t>El HONORABLE SENADO DE LA PROVINCIA</w:t>
      </w:r>
    </w:p>
    <w:p w:rsidR="00240C35" w:rsidRDefault="00CA77D4" w:rsidP="00240C35">
      <w:pPr>
        <w:tabs>
          <w:tab w:val="left" w:pos="2694"/>
        </w:tabs>
        <w:spacing w:line="360" w:lineRule="auto"/>
        <w:jc w:val="both"/>
        <w:rPr>
          <w:b/>
          <w:bCs/>
          <w:lang w:val="es-ES_tradnl"/>
        </w:rPr>
      </w:pPr>
      <w:r>
        <w:t xml:space="preserve">      </w:t>
      </w:r>
      <w:r>
        <w:tab/>
        <w:t>Vería con agrado que el</w:t>
      </w:r>
      <w:r w:rsidR="00105FCC">
        <w:t xml:space="preserve"> </w:t>
      </w:r>
      <w:r w:rsidR="00105FCC">
        <w:rPr>
          <w:bCs/>
        </w:rPr>
        <w:t>Poder Ejecutivo a través de los organismos correspondientes, interceda ante el  Nuevo Banco de Entre Ríos S.A. para que instale más cajeros automáticos en la ciudad de General Galarza a fin de agilizar las gestiones que deban realizar los vecinos y evitar las aglomeraciones</w:t>
      </w:r>
      <w:r w:rsidR="00240C35">
        <w:rPr>
          <w:bCs/>
        </w:rPr>
        <w:t>.</w:t>
      </w:r>
      <w:r>
        <w:rPr>
          <w:b/>
          <w:bCs/>
          <w:lang w:val="es-ES_tradnl"/>
        </w:rPr>
        <w:t xml:space="preserve">    </w:t>
      </w:r>
    </w:p>
    <w:p w:rsidR="00CA77D4" w:rsidRDefault="00CA77D4" w:rsidP="00240C35">
      <w:pPr>
        <w:tabs>
          <w:tab w:val="left" w:pos="2694"/>
        </w:tabs>
        <w:spacing w:line="360" w:lineRule="auto"/>
        <w:jc w:val="both"/>
        <w:rPr>
          <w:b/>
          <w:bCs/>
          <w:lang w:val="es-ES_tradnl"/>
        </w:rPr>
      </w:pPr>
      <w:r>
        <w:rPr>
          <w:b/>
          <w:bCs/>
          <w:lang w:val="es-ES_tradnl"/>
        </w:rPr>
        <w:t xml:space="preserve">                                        </w:t>
      </w:r>
      <w:r w:rsidR="00240C35">
        <w:rPr>
          <w:b/>
          <w:bCs/>
          <w:lang w:val="es-ES_tradnl"/>
        </w:rPr>
        <w:t xml:space="preserve">           </w:t>
      </w:r>
      <w:r>
        <w:rPr>
          <w:b/>
          <w:bCs/>
          <w:lang w:val="es-ES_tradnl"/>
        </w:rPr>
        <w:t>PARANÁ, Sala de Comisiones, 17 de Junio de 2020</w:t>
      </w:r>
    </w:p>
    <w:p w:rsidR="00CA77D4" w:rsidRDefault="00CA77D4" w:rsidP="00CA77D4">
      <w:pPr>
        <w:pStyle w:val="Prrafodelista"/>
        <w:numPr>
          <w:ilvl w:val="0"/>
          <w:numId w:val="1"/>
        </w:numPr>
        <w:spacing w:line="360" w:lineRule="auto"/>
        <w:jc w:val="both"/>
        <w:rPr>
          <w:b/>
          <w:bCs/>
          <w:lang w:val="es-ES_tradnl"/>
        </w:rPr>
      </w:pPr>
    </w:p>
    <w:p w:rsidR="00CA77D4" w:rsidRDefault="00CA77D4" w:rsidP="00CA77D4">
      <w:pPr>
        <w:autoSpaceDE w:val="0"/>
        <w:spacing w:line="360" w:lineRule="auto"/>
        <w:jc w:val="both"/>
        <w:rPr>
          <w:color w:val="000000"/>
          <w:lang w:val="es-AR"/>
        </w:rPr>
      </w:pPr>
    </w:p>
    <w:p w:rsidR="00CA77D4" w:rsidRDefault="00CA77D4" w:rsidP="00CA77D4">
      <w:pPr>
        <w:autoSpaceDE w:val="0"/>
        <w:spacing w:line="360" w:lineRule="auto"/>
        <w:jc w:val="both"/>
        <w:rPr>
          <w:color w:val="000000"/>
          <w:lang w:val="es-AR"/>
        </w:rPr>
      </w:pPr>
      <w:r>
        <w:rPr>
          <w:b/>
          <w:color w:val="000000"/>
          <w:lang w:val="es-AR"/>
        </w:rPr>
        <w:t>MIRANDA,</w:t>
      </w:r>
      <w:r>
        <w:rPr>
          <w:color w:val="000000"/>
          <w:lang w:val="es-AR"/>
        </w:rPr>
        <w:t xml:space="preserve"> Nanc</w:t>
      </w:r>
      <w:r w:rsidR="00240C35">
        <w:rPr>
          <w:color w:val="000000"/>
          <w:lang w:val="es-AR"/>
        </w:rPr>
        <w:t>y</w:t>
      </w:r>
      <w:bookmarkStart w:id="0" w:name="_GoBack"/>
      <w:bookmarkEnd w:id="0"/>
      <w:r>
        <w:rPr>
          <w:color w:val="000000"/>
          <w:lang w:val="es-AR"/>
        </w:rPr>
        <w:t xml:space="preserve"> Susana</w:t>
      </w:r>
      <w:r>
        <w:rPr>
          <w:color w:val="000000"/>
          <w:lang w:val="es-AR"/>
        </w:rPr>
        <w:tab/>
      </w:r>
      <w:r>
        <w:rPr>
          <w:color w:val="000000"/>
          <w:lang w:val="es-AR"/>
        </w:rPr>
        <w:tab/>
      </w:r>
      <w:r>
        <w:rPr>
          <w:color w:val="000000"/>
          <w:lang w:val="es-AR"/>
        </w:rPr>
        <w:tab/>
      </w:r>
      <w:r w:rsidRPr="00240C35">
        <w:rPr>
          <w:b/>
          <w:color w:val="000000"/>
          <w:lang w:val="es-AR"/>
        </w:rPr>
        <w:t xml:space="preserve">             GIECO</w:t>
      </w:r>
      <w:r>
        <w:rPr>
          <w:color w:val="000000"/>
          <w:lang w:val="es-AR"/>
        </w:rPr>
        <w:t xml:space="preserve">, Claudia Ester </w:t>
      </w:r>
    </w:p>
    <w:p w:rsidR="00CA77D4" w:rsidRDefault="00CA77D4" w:rsidP="00CA77D4">
      <w:pPr>
        <w:autoSpaceDE w:val="0"/>
        <w:spacing w:line="360" w:lineRule="auto"/>
        <w:jc w:val="both"/>
        <w:rPr>
          <w:color w:val="000000"/>
          <w:lang w:val="es-AR"/>
        </w:rPr>
      </w:pPr>
    </w:p>
    <w:p w:rsidR="00CA77D4" w:rsidRDefault="00CA77D4" w:rsidP="00CA77D4">
      <w:pPr>
        <w:autoSpaceDE w:val="0"/>
        <w:spacing w:line="360" w:lineRule="auto"/>
        <w:jc w:val="both"/>
        <w:rPr>
          <w:color w:val="000000"/>
          <w:lang w:val="es-AR"/>
        </w:rPr>
      </w:pPr>
      <w:r>
        <w:rPr>
          <w:b/>
          <w:color w:val="000000"/>
          <w:lang w:val="es-AR"/>
        </w:rPr>
        <w:t xml:space="preserve">KLOSS, </w:t>
      </w:r>
      <w:r>
        <w:rPr>
          <w:color w:val="000000"/>
          <w:lang w:val="es-AR"/>
        </w:rPr>
        <w:t>Juan Carlos</w:t>
      </w:r>
      <w:r>
        <w:rPr>
          <w:color w:val="000000"/>
          <w:lang w:val="es-AR"/>
        </w:rPr>
        <w:tab/>
      </w:r>
      <w:r>
        <w:rPr>
          <w:color w:val="000000"/>
          <w:lang w:val="es-AR"/>
        </w:rPr>
        <w:tab/>
      </w:r>
      <w:r>
        <w:rPr>
          <w:color w:val="000000"/>
          <w:lang w:val="es-AR"/>
        </w:rPr>
        <w:tab/>
      </w:r>
      <w:r>
        <w:rPr>
          <w:color w:val="000000"/>
          <w:lang w:val="es-AR"/>
        </w:rPr>
        <w:tab/>
      </w:r>
      <w:r>
        <w:rPr>
          <w:color w:val="000000"/>
          <w:lang w:val="es-AR"/>
        </w:rPr>
        <w:tab/>
        <w:t xml:space="preserve"> </w:t>
      </w:r>
      <w:r>
        <w:rPr>
          <w:b/>
          <w:color w:val="000000"/>
          <w:lang w:val="es-AR"/>
        </w:rPr>
        <w:t>GENRE BERT</w:t>
      </w:r>
      <w:r>
        <w:rPr>
          <w:color w:val="000000"/>
          <w:lang w:val="es-AR"/>
        </w:rPr>
        <w:t xml:space="preserve">, </w:t>
      </w:r>
      <w:proofErr w:type="spellStart"/>
      <w:r>
        <w:rPr>
          <w:color w:val="000000"/>
          <w:lang w:val="es-AR"/>
        </w:rPr>
        <w:t>Amilcar</w:t>
      </w:r>
      <w:proofErr w:type="spellEnd"/>
      <w:r>
        <w:rPr>
          <w:color w:val="000000"/>
          <w:lang w:val="es-AR"/>
        </w:rPr>
        <w:t xml:space="preserve"> René</w:t>
      </w:r>
    </w:p>
    <w:p w:rsidR="00CA77D4" w:rsidRDefault="00CA77D4" w:rsidP="00CA77D4">
      <w:pPr>
        <w:autoSpaceDE w:val="0"/>
        <w:spacing w:line="360" w:lineRule="auto"/>
        <w:jc w:val="both"/>
        <w:rPr>
          <w:color w:val="000000"/>
          <w:lang w:val="es-AR"/>
        </w:rPr>
      </w:pPr>
    </w:p>
    <w:p w:rsidR="00CA77D4" w:rsidRDefault="00CA77D4" w:rsidP="00CA77D4">
      <w:pPr>
        <w:autoSpaceDE w:val="0"/>
        <w:spacing w:line="360" w:lineRule="auto"/>
        <w:jc w:val="both"/>
        <w:rPr>
          <w:color w:val="000000"/>
          <w:lang w:val="es-AR"/>
        </w:rPr>
      </w:pPr>
      <w:r>
        <w:rPr>
          <w:b/>
          <w:color w:val="000000"/>
          <w:lang w:val="es-AR"/>
        </w:rPr>
        <w:t>MIGUELES</w:t>
      </w:r>
      <w:r>
        <w:rPr>
          <w:color w:val="000000"/>
          <w:lang w:val="es-AR"/>
        </w:rPr>
        <w:t>, Omar Eduardo</w:t>
      </w:r>
    </w:p>
    <w:p w:rsidR="00CA77D4" w:rsidRDefault="00CA77D4" w:rsidP="00CA77D4">
      <w:pPr>
        <w:autoSpaceDE w:val="0"/>
        <w:spacing w:line="360" w:lineRule="auto"/>
        <w:jc w:val="both"/>
        <w:rPr>
          <w:color w:val="000000"/>
          <w:lang w:val="es-AR"/>
        </w:rPr>
      </w:pPr>
    </w:p>
    <w:p w:rsidR="00CA77D4" w:rsidRDefault="00CA77D4" w:rsidP="00CA77D4">
      <w:pPr>
        <w:spacing w:line="360" w:lineRule="auto"/>
        <w:jc w:val="both"/>
        <w:rPr>
          <w:color w:val="000000"/>
          <w:lang w:val="es-AR"/>
        </w:rPr>
      </w:pPr>
      <w:r>
        <w:rPr>
          <w:color w:val="000000"/>
          <w:lang w:val="es-AR"/>
        </w:rPr>
        <w:t xml:space="preserve">En mi carácter de Secretario Adjunto de Comisiones de la Honorable Cámara de Senadores de la Provincia de Entre Ríos, DOY FE que el texto que antecede ha sido consensuado y aprobado en reunión de la Comisión de Peticiones y Milicias realizada el </w:t>
      </w:r>
      <w:r>
        <w:rPr>
          <w:color w:val="000000"/>
          <w:lang w:val="es-AR"/>
        </w:rPr>
        <w:lastRenderedPageBreak/>
        <w:t>día 17 de Junio de 2020, contando con el asentimiento de los Señores Senadores/as…...-</w:t>
      </w:r>
    </w:p>
    <w:p w:rsidR="00CA77D4" w:rsidRDefault="00CA77D4" w:rsidP="00CA77D4">
      <w:pPr>
        <w:autoSpaceDE w:val="0"/>
        <w:spacing w:line="360" w:lineRule="auto"/>
        <w:jc w:val="both"/>
        <w:rPr>
          <w:color w:val="000000"/>
          <w:lang w:val="es-AR"/>
        </w:rPr>
      </w:pPr>
    </w:p>
    <w:p w:rsidR="00CA77D4" w:rsidRDefault="00CA77D4" w:rsidP="00CA77D4">
      <w:pPr>
        <w:jc w:val="both"/>
      </w:pPr>
    </w:p>
    <w:p w:rsidR="00F102E0" w:rsidRDefault="00F102E0"/>
    <w:sectPr w:rsidR="00F102E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7D4"/>
    <w:rsid w:val="00105FCC"/>
    <w:rsid w:val="00191657"/>
    <w:rsid w:val="00240C35"/>
    <w:rsid w:val="002B275F"/>
    <w:rsid w:val="003726B3"/>
    <w:rsid w:val="004E37AB"/>
    <w:rsid w:val="00CA77D4"/>
    <w:rsid w:val="00E51C0F"/>
    <w:rsid w:val="00F10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706161-B75A-4DE0-B844-F74CE8DF6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77D4"/>
    <w:pPr>
      <w:widowControl w:val="0"/>
      <w:suppressAutoHyphens/>
      <w:spacing w:after="0" w:line="240" w:lineRule="auto"/>
    </w:pPr>
    <w:rPr>
      <w:rFonts w:ascii="Times New Roman" w:eastAsia="SimSun" w:hAnsi="Times New Roman" w:cs="Times New Roman"/>
      <w:kern w:val="2"/>
      <w:sz w:val="24"/>
      <w:szCs w:val="24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A77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48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309</Words>
  <Characters>1705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senado</dc:creator>
  <cp:keywords/>
  <dc:description/>
  <cp:lastModifiedBy>jfu</cp:lastModifiedBy>
  <cp:revision>3</cp:revision>
  <dcterms:created xsi:type="dcterms:W3CDTF">2020-06-16T14:17:00Z</dcterms:created>
  <dcterms:modified xsi:type="dcterms:W3CDTF">2020-06-16T15:19:00Z</dcterms:modified>
</cp:coreProperties>
</file>