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4B2B9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39304E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72FF1D04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400905E2" w14:textId="77777777" w:rsidR="006B64CD" w:rsidRDefault="006B64CD" w:rsidP="006B64CD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Visto que e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>l próximo 4 de junio, a las 14, comenzará el ciclo de charlas virtuales y abiertas denominado “</w:t>
      </w:r>
      <w:r w:rsidRPr="00A36DB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AR"/>
        </w:rPr>
        <w:t>COVID-19: Necesidades Públicas en el Estado de Derecho Constitucional. Buena administración y transformaciones administrativas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>”.</w:t>
      </w:r>
    </w:p>
    <w:p w14:paraId="35338A71" w14:textId="77777777" w:rsidR="006B64CD" w:rsidRDefault="006B64CD" w:rsidP="006B64CD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Que l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>a actividad se da en el marco del lanzamiento de la edición 2020 de la </w:t>
      </w:r>
      <w:hyperlink r:id="rId7" w:history="1">
        <w:r w:rsidRPr="00A36DB5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Especialización </w:t>
        </w:r>
      </w:hyperlink>
      <w:r w:rsidRPr="00A36DB5">
        <w:rPr>
          <w:rFonts w:ascii="Arial" w:eastAsia="Times New Roman" w:hAnsi="Arial" w:cs="Arial"/>
          <w:sz w:val="24"/>
          <w:szCs w:val="24"/>
          <w:lang w:eastAsia="es-AR"/>
        </w:rPr>
        <w:t>y de la </w:t>
      </w:r>
      <w:hyperlink r:id="rId8" w:history="1">
        <w:r w:rsidRPr="00A36DB5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Maestría </w:t>
        </w:r>
      </w:hyperlink>
      <w:r w:rsidRPr="00A36DB5">
        <w:rPr>
          <w:rFonts w:ascii="Arial" w:eastAsia="Times New Roman" w:hAnsi="Arial" w:cs="Arial"/>
          <w:sz w:val="24"/>
          <w:szCs w:val="24"/>
          <w:lang w:eastAsia="es-AR"/>
        </w:rPr>
        <w:t>en Derecho Administrativo de la Facultad de Ciencias Jurídicas y Sociales (FCJS) de la UNL, orientadas a la gestión pública.</w:t>
      </w:r>
    </w:p>
    <w:p w14:paraId="1552D4A4" w14:textId="77777777" w:rsidR="006B64CD" w:rsidRPr="00A36DB5" w:rsidRDefault="006B64CD" w:rsidP="006B64CD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Que e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>l Ciclo será abierto y sin costo; está dirigido a estudiantes o aspirantes de las carreras mencionadas y a todo público interesado.</w:t>
      </w:r>
    </w:p>
    <w:p w14:paraId="25B444E9" w14:textId="77777777" w:rsidR="006B64CD" w:rsidRDefault="006B64CD" w:rsidP="006B64CD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Que el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 dictado de las charlas será a través de la plataforma Cisco </w:t>
      </w:r>
      <w:proofErr w:type="spellStart"/>
      <w:r w:rsidRPr="00A36DB5">
        <w:rPr>
          <w:rFonts w:ascii="Arial" w:eastAsia="Times New Roman" w:hAnsi="Arial" w:cs="Arial"/>
          <w:sz w:val="24"/>
          <w:szCs w:val="24"/>
          <w:lang w:eastAsia="es-AR"/>
        </w:rPr>
        <w:t>Webex</w:t>
      </w:r>
      <w:proofErr w:type="spellEnd"/>
      <w:r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 y, </w:t>
      </w:r>
      <w:r>
        <w:rPr>
          <w:rFonts w:ascii="Arial" w:eastAsia="Times New Roman" w:hAnsi="Arial" w:cs="Arial"/>
          <w:sz w:val="24"/>
          <w:szCs w:val="24"/>
          <w:lang w:eastAsia="es-AR"/>
        </w:rPr>
        <w:t>e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s </w:t>
      </w:r>
      <w:proofErr w:type="spellStart"/>
      <w:r w:rsidRPr="00A36DB5">
        <w:rPr>
          <w:rFonts w:ascii="Arial" w:eastAsia="Times New Roman" w:hAnsi="Arial" w:cs="Arial"/>
          <w:sz w:val="24"/>
          <w:szCs w:val="24"/>
          <w:lang w:eastAsia="es-AR"/>
        </w:rPr>
        <w:t>es</w:t>
      </w:r>
      <w:proofErr w:type="spellEnd"/>
      <w:r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proofErr w:type="spellStart"/>
      <w:r w:rsidRPr="00A36DB5">
        <w:rPr>
          <w:rFonts w:ascii="Arial" w:eastAsia="Times New Roman" w:hAnsi="Arial" w:cs="Arial"/>
          <w:sz w:val="24"/>
          <w:szCs w:val="24"/>
          <w:lang w:eastAsia="es-AR"/>
        </w:rPr>
        <w:t>co-organizado</w:t>
      </w:r>
      <w:proofErr w:type="spellEnd"/>
      <w:r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 junto a la Fiscalía de Estado de la Provincia de Entre Ríos, la Escuela de Abogados del Estado de Santa Fe (EAE) y la Escuela de Administración Pública Entre Ríos (EAPER).</w:t>
      </w:r>
    </w:p>
    <w:p w14:paraId="0FC4745E" w14:textId="77777777" w:rsidR="006B64CD" w:rsidRPr="00A36DB5" w:rsidRDefault="006B64CD" w:rsidP="006B64CD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Siendo el siguiente: </w:t>
      </w:r>
      <w:r w:rsidRPr="00A36DB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Cronograma</w:t>
      </w:r>
    </w:p>
    <w:p w14:paraId="7EB0E5D4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t>A continuación se detalle el cronograma de los encuentros virtuales previstos:</w:t>
      </w:r>
    </w:p>
    <w:p w14:paraId="636DF23F" w14:textId="77777777" w:rsidR="006B64CD" w:rsidRPr="00A36DB5" w:rsidRDefault="006B64CD" w:rsidP="006B64CD">
      <w:pPr>
        <w:shd w:val="clear" w:color="auto" w:fill="EEEEEE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1° ENCUENTRO | Jueves 4 de junio de 2020 | 14.00</w:t>
      </w:r>
    </w:p>
    <w:p w14:paraId="0BF33B06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t>Prof. Roberto SABA (Universidad de Palermo, Buenos Aires - Argentina)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br/>
        <w:t>Prof. Jaime RODRÍGUEZ ARANA MUÑOZ (Universidad de A Coruña, España)</w:t>
      </w:r>
    </w:p>
    <w:p w14:paraId="0D2C0A62" w14:textId="77777777" w:rsidR="006B64CD" w:rsidRPr="00A36DB5" w:rsidRDefault="006B64CD" w:rsidP="006B64CD">
      <w:pPr>
        <w:shd w:val="clear" w:color="auto" w:fill="EEEEEE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2° ENCUENTRO | Jueves 11 de junio de 2020 | 14.00</w:t>
      </w:r>
    </w:p>
    <w:p w14:paraId="6D9703BA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lastRenderedPageBreak/>
        <w:t>Prof. Javier BARNÉS (Universidad de Huelva, España)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br/>
        <w:t>Prof. María Victoria DIOS VIEITEZ (</w:t>
      </w:r>
      <w:proofErr w:type="spellStart"/>
      <w:r w:rsidRPr="00A36DB5">
        <w:rPr>
          <w:rFonts w:ascii="Arial" w:eastAsia="Times New Roman" w:hAnsi="Arial" w:cs="Arial"/>
          <w:sz w:val="24"/>
          <w:szCs w:val="24"/>
          <w:lang w:eastAsia="es-AR"/>
        </w:rPr>
        <w:t>Universidade</w:t>
      </w:r>
      <w:proofErr w:type="spellEnd"/>
      <w:r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 da Coruña, España)</w:t>
      </w:r>
    </w:p>
    <w:p w14:paraId="5576E444" w14:textId="77777777" w:rsidR="006B64CD" w:rsidRPr="00A36DB5" w:rsidRDefault="006B64CD" w:rsidP="006B64CD">
      <w:pPr>
        <w:shd w:val="clear" w:color="auto" w:fill="EEEEEE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3° ENCUENTRO | Miércoles 17 de junio de 2020 | 14.00</w:t>
      </w:r>
    </w:p>
    <w:p w14:paraId="4D1FDB8B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t>Prof. Carlos BALBÍN (Universidad de Buenos Aires, Argentina)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br/>
        <w:t>Prof. Daniel WUNDER HACHEM (UFPR, Brasil)</w:t>
      </w:r>
    </w:p>
    <w:p w14:paraId="5A365157" w14:textId="77777777" w:rsidR="006B64CD" w:rsidRPr="00A36DB5" w:rsidRDefault="006B64CD" w:rsidP="006B64CD">
      <w:pPr>
        <w:shd w:val="clear" w:color="auto" w:fill="EEEEEE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4° ENCUENTRO | Jueves 25 de junio de 2020 | 14.00</w:t>
      </w:r>
    </w:p>
    <w:p w14:paraId="70DB5B62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t>Prof. Justo REYNA (Universidad Nacional del Litoral - Escuela de Abogados del Estado Santa Fe, Argentina)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br/>
        <w:t>Prof. Raquel ALIANAK (Universidad Nacional de Rosario, Argentina)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br/>
        <w:t>Prof. María Eugenia BASUALDO (Universidad Nacional del Litoral, Argentina)</w:t>
      </w:r>
    </w:p>
    <w:p w14:paraId="2A4DA435" w14:textId="77777777" w:rsidR="006B64CD" w:rsidRPr="00A36DB5" w:rsidRDefault="006B64CD" w:rsidP="006B64CD">
      <w:pPr>
        <w:shd w:val="clear" w:color="auto" w:fill="EEEEEE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5° ENCUENTRO | Jueves 2 de julio de 2020 | 14.00</w:t>
      </w:r>
    </w:p>
    <w:p w14:paraId="7FA1446A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t>Prof. Julio RODRÍGUEZ SIGNES (Universidad Nacional del Litoral - Fiscal de Estado de la Provincia de Entre Ríos, Argentina)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br/>
        <w:t>Prof. Rubén WEDER (Universidad Nacional del Litoral - Fiscal de Estado de la Provincia de Santa Fe, Argentina)</w:t>
      </w:r>
    </w:p>
    <w:p w14:paraId="68CA9B6E" w14:textId="77777777" w:rsidR="006B64CD" w:rsidRPr="00A36DB5" w:rsidRDefault="006B64CD" w:rsidP="006B64CD">
      <w:pPr>
        <w:shd w:val="clear" w:color="auto" w:fill="FFFFFF"/>
        <w:spacing w:after="300" w:line="405" w:lineRule="atLeast"/>
        <w:rPr>
          <w:rFonts w:ascii="Arial" w:eastAsia="Times New Roman" w:hAnsi="Arial" w:cs="Arial"/>
          <w:sz w:val="24"/>
          <w:szCs w:val="24"/>
          <w:lang w:eastAsia="es-AR"/>
        </w:rPr>
      </w:pPr>
      <w:r w:rsidRPr="00A36DB5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14:paraId="3FB9ADCB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4D0EA0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36EDB7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4A33F0" w14:textId="77777777" w:rsidR="006B64CD" w:rsidRDefault="006B64CD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74958" w14:textId="77777777" w:rsidR="006B64CD" w:rsidRDefault="006B64CD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856F90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5C2CC" w14:textId="77777777" w:rsidR="00795814" w:rsidRPr="005E06E2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DF03FF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2EA91917" w14:textId="77777777" w:rsidR="006B64CD" w:rsidRDefault="00AE5963" w:rsidP="006B64CD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6B64CD" w:rsidRPr="00A36DB5">
        <w:rPr>
          <w:rFonts w:ascii="Arial" w:eastAsia="Times New Roman" w:hAnsi="Arial" w:cs="Arial"/>
          <w:sz w:val="24"/>
          <w:szCs w:val="24"/>
          <w:lang w:eastAsia="es-AR"/>
        </w:rPr>
        <w:t>el ciclo de charlas virtuales y abiertas denominado “</w:t>
      </w:r>
      <w:r w:rsidR="006B64CD" w:rsidRPr="00A36DB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AR"/>
        </w:rPr>
        <w:t>COVID-19: Necesidades Públicas en el Estado de Derecho Constitucional. Buena administración y transformaciones administrativas</w:t>
      </w:r>
      <w:r w:rsidR="006B64CD" w:rsidRPr="00A36DB5">
        <w:rPr>
          <w:rFonts w:ascii="Arial" w:eastAsia="Times New Roman" w:hAnsi="Arial" w:cs="Arial"/>
          <w:sz w:val="24"/>
          <w:szCs w:val="24"/>
          <w:lang w:eastAsia="es-AR"/>
        </w:rPr>
        <w:t>”.</w:t>
      </w:r>
    </w:p>
    <w:p w14:paraId="28345DD3" w14:textId="77777777" w:rsidR="006B64CD" w:rsidRDefault="00AE5963" w:rsidP="00C80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Segundo: Comuníquese a la </w:t>
      </w:r>
      <w:r w:rsidR="006B64CD" w:rsidRPr="00A36DB5">
        <w:rPr>
          <w:rFonts w:ascii="Arial" w:eastAsia="Times New Roman" w:hAnsi="Arial" w:cs="Arial"/>
          <w:sz w:val="24"/>
          <w:szCs w:val="24"/>
          <w:lang w:eastAsia="es-AR"/>
        </w:rPr>
        <w:t>Fiscalía de Estado de la Provincia de Entre Ríos, la Escuela de Abogados del Estado de Santa Fe (EAE) y la Escuela de Administración Pública Entre Ríos (EAPE</w:t>
      </w:r>
      <w:r w:rsidR="006B64CD">
        <w:rPr>
          <w:rFonts w:ascii="Arial" w:eastAsia="Times New Roman" w:hAnsi="Arial" w:cs="Arial"/>
          <w:sz w:val="24"/>
          <w:szCs w:val="24"/>
          <w:lang w:eastAsia="es-AR"/>
        </w:rPr>
        <w:t>R) y a la Facultad de Ciencias Jurídicas y Sociales (UNL)I</w:t>
      </w:r>
    </w:p>
    <w:p w14:paraId="7C0032A7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2EA42A0E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160602C1" wp14:editId="7FA4505F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E1873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2CEAEA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3CE5A8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31EE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6E959" w14:textId="77777777" w:rsidR="00D84D04" w:rsidRDefault="00D84D04" w:rsidP="00DF78C2">
      <w:pPr>
        <w:spacing w:after="0" w:line="240" w:lineRule="auto"/>
      </w:pPr>
      <w:r>
        <w:separator/>
      </w:r>
    </w:p>
  </w:endnote>
  <w:endnote w:type="continuationSeparator" w:id="0">
    <w:p w14:paraId="0EAA6B4E" w14:textId="77777777" w:rsidR="00D84D04" w:rsidRDefault="00D84D04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F088C" w14:textId="77777777" w:rsidR="00D84D04" w:rsidRDefault="00D84D04" w:rsidP="00DF78C2">
      <w:pPr>
        <w:spacing w:after="0" w:line="240" w:lineRule="auto"/>
      </w:pPr>
      <w:r>
        <w:separator/>
      </w:r>
    </w:p>
  </w:footnote>
  <w:footnote w:type="continuationSeparator" w:id="0">
    <w:p w14:paraId="72E8429A" w14:textId="77777777" w:rsidR="00D84D04" w:rsidRDefault="00D84D04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E998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7E2DE070" wp14:editId="4108193B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C423E"/>
    <w:rsid w:val="00244D66"/>
    <w:rsid w:val="00295016"/>
    <w:rsid w:val="002B2AC9"/>
    <w:rsid w:val="002D7721"/>
    <w:rsid w:val="002E2E7E"/>
    <w:rsid w:val="003569D9"/>
    <w:rsid w:val="003D4411"/>
    <w:rsid w:val="00402356"/>
    <w:rsid w:val="00455D20"/>
    <w:rsid w:val="00493875"/>
    <w:rsid w:val="004F34D4"/>
    <w:rsid w:val="005040EE"/>
    <w:rsid w:val="005E06E2"/>
    <w:rsid w:val="00651AD8"/>
    <w:rsid w:val="00673E38"/>
    <w:rsid w:val="006B64CD"/>
    <w:rsid w:val="006C72C3"/>
    <w:rsid w:val="0070009D"/>
    <w:rsid w:val="0073728E"/>
    <w:rsid w:val="00790735"/>
    <w:rsid w:val="007921DF"/>
    <w:rsid w:val="00795814"/>
    <w:rsid w:val="00806157"/>
    <w:rsid w:val="008159C2"/>
    <w:rsid w:val="00831455"/>
    <w:rsid w:val="008B13DB"/>
    <w:rsid w:val="00956E4D"/>
    <w:rsid w:val="00971E8D"/>
    <w:rsid w:val="00995495"/>
    <w:rsid w:val="00A642F0"/>
    <w:rsid w:val="00A979A6"/>
    <w:rsid w:val="00AC2CD0"/>
    <w:rsid w:val="00AE5963"/>
    <w:rsid w:val="00B21434"/>
    <w:rsid w:val="00BA7C68"/>
    <w:rsid w:val="00BC3A05"/>
    <w:rsid w:val="00BD21EB"/>
    <w:rsid w:val="00BF0974"/>
    <w:rsid w:val="00C07FBD"/>
    <w:rsid w:val="00C455B0"/>
    <w:rsid w:val="00C72565"/>
    <w:rsid w:val="00C80E46"/>
    <w:rsid w:val="00D15766"/>
    <w:rsid w:val="00D2732B"/>
    <w:rsid w:val="00D81520"/>
    <w:rsid w:val="00D84D04"/>
    <w:rsid w:val="00DE55B7"/>
    <w:rsid w:val="00DE6067"/>
    <w:rsid w:val="00DF5493"/>
    <w:rsid w:val="00DF78C2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2487B"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js.unl.edu.ar/m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cjs.unl.edu.ar/dad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2020-05-26T16:19:00Z</dcterms:created>
  <dcterms:modified xsi:type="dcterms:W3CDTF">2020-05-26T16:19:00Z</dcterms:modified>
</cp:coreProperties>
</file>