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5D47F" w14:textId="77777777" w:rsidR="00BA11F4" w:rsidRDefault="00BA11F4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14:paraId="36760286" w14:textId="77777777" w:rsidR="00BA11F4" w:rsidRDefault="00BA11F4">
      <w:pPr>
        <w:jc w:val="both"/>
        <w:rPr>
          <w:rFonts w:ascii="Arial" w:hAnsi="Arial"/>
        </w:rPr>
      </w:pPr>
    </w:p>
    <w:p w14:paraId="684BA838" w14:textId="77777777" w:rsidR="00BA11F4" w:rsidRPr="006512BA" w:rsidRDefault="00BA11F4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9814882" w14:textId="77777777" w:rsidR="00BA11F4" w:rsidRPr="006512BA" w:rsidRDefault="00BA11F4" w:rsidP="006512BA">
      <w:pPr>
        <w:pStyle w:val="Textoindependiente"/>
      </w:pPr>
      <w:r w:rsidRPr="006512BA"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14:paraId="2FC766BD" w14:textId="77777777" w:rsidR="00BA11F4" w:rsidRPr="006512BA" w:rsidRDefault="00BA11F4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FBD2D64" w14:textId="77777777" w:rsidR="00BA11F4" w:rsidRPr="006512BA" w:rsidRDefault="00BA11F4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78308CD" w14:textId="77777777" w:rsidR="00BA11F4" w:rsidRDefault="00BA11F4" w:rsidP="00BA11F4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Estado de avance del contrato de obra pública para la realización de “Acueducto del Norte Entrerriano-La Paz-Estacas” y “Sistematización y Distribución de Agua para riego - Mandisovi Chico” en un todo d</w:t>
      </w:r>
      <w:r w:rsidR="008B3FB6">
        <w:rPr>
          <w:rFonts w:ascii="Arial" w:hAnsi="Arial" w:cs="Arial"/>
          <w:sz w:val="24"/>
          <w:szCs w:val="24"/>
        </w:rPr>
        <w:t>e acuerdo con lo autorizado en a</w:t>
      </w:r>
      <w:r>
        <w:rPr>
          <w:rFonts w:ascii="Arial" w:hAnsi="Arial" w:cs="Arial"/>
          <w:sz w:val="24"/>
          <w:szCs w:val="24"/>
        </w:rPr>
        <w:t xml:space="preserve">rtículo 1° de Ley </w:t>
      </w:r>
      <w:r w:rsidR="008B3FB6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10.352.</w:t>
      </w:r>
    </w:p>
    <w:p w14:paraId="28F59882" w14:textId="77777777" w:rsidR="00BA11F4" w:rsidRDefault="00BA11F4" w:rsidP="00BA11F4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Eleve fotocopias de los instrumentos contractuales y legales que dieron forma al mismo.</w:t>
      </w:r>
    </w:p>
    <w:p w14:paraId="70E88C9D" w14:textId="77777777" w:rsidR="00BA11F4" w:rsidRDefault="00BA11F4" w:rsidP="00BA11F4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Monto total acordado en las operacio</w:t>
      </w:r>
      <w:r w:rsidR="008B3FB6">
        <w:rPr>
          <w:rFonts w:ascii="Arial" w:hAnsi="Arial" w:cs="Arial"/>
          <w:sz w:val="24"/>
          <w:szCs w:val="24"/>
        </w:rPr>
        <w:t>nes de crédito autorizadas por a</w:t>
      </w:r>
      <w:r>
        <w:rPr>
          <w:rFonts w:ascii="Arial" w:hAnsi="Arial" w:cs="Arial"/>
          <w:sz w:val="24"/>
          <w:szCs w:val="24"/>
        </w:rPr>
        <w:t xml:space="preserve">rtículo 2° de dicha ley y cuyo monto original ascendía a la suma de </w:t>
      </w:r>
      <w:r>
        <w:rPr>
          <w:rFonts w:ascii="Arial" w:hAnsi="Arial" w:cs="Arial"/>
          <w:sz w:val="24"/>
        </w:rPr>
        <w:t>U$D 430.387.551 con más los intereses.</w:t>
      </w:r>
    </w:p>
    <w:p w14:paraId="246757A0" w14:textId="77777777" w:rsidR="00BA11F4" w:rsidRDefault="00BA11F4" w:rsidP="00BA11F4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sz w:val="24"/>
        </w:rPr>
        <w:t>Si actualmente funciona la Unidad Ejecutora de los Proyectos “Acueducto del Norte Entrerriano La Paz – Estacas” y “Sistematización y Distribución de Agua para riego-Mandisovi Chico” (UEP) a los fines de la administración de la ejecución correspondiente a las obras inherentes a ambos emprendimientos.</w:t>
      </w:r>
    </w:p>
    <w:p w14:paraId="2B9960E1" w14:textId="77777777" w:rsidR="00BA11F4" w:rsidRDefault="00BA11F4" w:rsidP="00BA11F4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sz w:val="24"/>
        </w:rPr>
        <w:t>Avance de obra de ambos proyectos e inversión realizada a la fecha</w:t>
      </w:r>
      <w:r w:rsidR="008B3FB6">
        <w:rPr>
          <w:rFonts w:ascii="Arial" w:hAnsi="Arial" w:cs="Arial"/>
          <w:sz w:val="24"/>
        </w:rPr>
        <w:t>.</w:t>
      </w:r>
    </w:p>
    <w:p w14:paraId="362663B7" w14:textId="77777777" w:rsidR="00BA11F4" w:rsidRPr="00BA11F4" w:rsidRDefault="00BA11F4" w:rsidP="00BA11F4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sz w:val="24"/>
        </w:rPr>
        <w:t>Criterios adoptados por ese Poder Ejecutivo para el recupero de la inversión que resulto de las obras aprobadas/realizadas en un todo de</w:t>
      </w:r>
      <w:r w:rsidR="008B3FB6">
        <w:rPr>
          <w:rFonts w:ascii="Arial" w:hAnsi="Arial" w:cs="Arial"/>
          <w:sz w:val="24"/>
        </w:rPr>
        <w:t xml:space="preserve"> acuerdo con lo establecido en a</w:t>
      </w:r>
      <w:r>
        <w:rPr>
          <w:rFonts w:ascii="Arial" w:hAnsi="Arial" w:cs="Arial"/>
          <w:sz w:val="24"/>
        </w:rPr>
        <w:t xml:space="preserve">rtículo 5° Ley </w:t>
      </w:r>
      <w:r w:rsidR="008B3FB6">
        <w:rPr>
          <w:rFonts w:ascii="Arial" w:hAnsi="Arial" w:cs="Arial"/>
          <w:sz w:val="24"/>
        </w:rPr>
        <w:t xml:space="preserve">Nº </w:t>
      </w:r>
      <w:r>
        <w:rPr>
          <w:rFonts w:ascii="Arial" w:hAnsi="Arial" w:cs="Arial"/>
          <w:sz w:val="24"/>
        </w:rPr>
        <w:t>10.352.</w:t>
      </w:r>
    </w:p>
    <w:p w14:paraId="2C67784E" w14:textId="77777777" w:rsidR="00BA11F4" w:rsidRPr="006512BA" w:rsidRDefault="00BA11F4" w:rsidP="006512B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6512BA">
        <w:rPr>
          <w:rFonts w:ascii="Arial" w:hAnsi="Arial"/>
          <w:b/>
          <w:sz w:val="24"/>
          <w:szCs w:val="24"/>
        </w:rPr>
        <w:t xml:space="preserve">PARANÁ, SALA DE SESIONES, </w:t>
      </w:r>
      <w:r w:rsidR="00FE7E60">
        <w:rPr>
          <w:rFonts w:ascii="Arial" w:hAnsi="Arial"/>
          <w:b/>
          <w:sz w:val="24"/>
          <w:szCs w:val="24"/>
        </w:rPr>
        <w:t>27 de mayo de 2020.</w:t>
      </w:r>
    </w:p>
    <w:p w14:paraId="187F1DFB" w14:textId="77777777" w:rsidR="00FE7E60" w:rsidRDefault="00FE7E60" w:rsidP="00FE7E60"/>
    <w:p w14:paraId="5FADF143" w14:textId="77777777" w:rsidR="00FE7E60" w:rsidRPr="0028254B" w:rsidRDefault="00FE7E60" w:rsidP="00FE7E60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2F0D7155" w14:textId="77777777" w:rsidR="00FE7E60" w:rsidRPr="0028254B" w:rsidRDefault="00FE7E60" w:rsidP="00FE7E60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31C18320" w14:textId="77777777" w:rsidR="00FE7E60" w:rsidRPr="0028254B" w:rsidRDefault="00FE7E60" w:rsidP="00FE7E60">
      <w:pPr>
        <w:spacing w:after="0" w:line="240" w:lineRule="auto"/>
        <w:jc w:val="both"/>
        <w:rPr>
          <w:rFonts w:ascii="Arial" w:hAnsi="Arial" w:cs="Arial"/>
          <w:b/>
        </w:rPr>
      </w:pPr>
    </w:p>
    <w:p w14:paraId="67D033C5" w14:textId="77777777" w:rsidR="00FE7E60" w:rsidRPr="0028254B" w:rsidRDefault="00FE7E60" w:rsidP="00FE7E60">
      <w:pPr>
        <w:spacing w:after="0" w:line="240" w:lineRule="auto"/>
        <w:jc w:val="both"/>
        <w:rPr>
          <w:rFonts w:ascii="Arial" w:hAnsi="Arial" w:cs="Arial"/>
          <w:b/>
        </w:rPr>
      </w:pPr>
    </w:p>
    <w:p w14:paraId="395F01E8" w14:textId="77777777" w:rsidR="00FE7E60" w:rsidRPr="0028254B" w:rsidRDefault="00FE7E60" w:rsidP="00FE7E60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0CD8E5FE" w14:textId="77777777" w:rsidR="00FE7E60" w:rsidRPr="0028254B" w:rsidRDefault="00FE7E60" w:rsidP="00FE7E60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77FC0A66" w14:textId="77777777" w:rsidR="00FE7E60" w:rsidRPr="0028254B" w:rsidRDefault="00FE7E60" w:rsidP="00FE7E60">
      <w:pPr>
        <w:spacing w:after="0" w:line="240" w:lineRule="auto"/>
        <w:jc w:val="both"/>
        <w:rPr>
          <w:rFonts w:ascii="Arial" w:hAnsi="Arial" w:cs="Arial"/>
          <w:b/>
        </w:rPr>
      </w:pPr>
    </w:p>
    <w:p w14:paraId="6466DDB2" w14:textId="08E1B95F" w:rsidR="00C650F6" w:rsidRDefault="00FE7E60" w:rsidP="000C2756">
      <w:pPr>
        <w:spacing w:after="0" w:line="240" w:lineRule="auto"/>
        <w:jc w:val="both"/>
      </w:pPr>
      <w:r w:rsidRPr="0028254B">
        <w:rPr>
          <w:rFonts w:ascii="Arial" w:hAnsi="Arial" w:cs="Arial"/>
          <w:b/>
        </w:rPr>
        <w:t>ES COPIA AUTENTICA</w:t>
      </w:r>
    </w:p>
    <w:sectPr w:rsidR="00C650F6" w:rsidSect="000C2756">
      <w:footerReference w:type="default" r:id="rId7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4E201" w14:textId="77777777" w:rsidR="00941185" w:rsidRDefault="00941185" w:rsidP="00BA11F4">
      <w:pPr>
        <w:spacing w:after="0" w:line="240" w:lineRule="auto"/>
      </w:pPr>
      <w:r>
        <w:separator/>
      </w:r>
    </w:p>
  </w:endnote>
  <w:endnote w:type="continuationSeparator" w:id="0">
    <w:p w14:paraId="5DBD9117" w14:textId="77777777" w:rsidR="00941185" w:rsidRDefault="00941185" w:rsidP="00BA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BF931" w14:textId="77777777" w:rsidR="000C2756" w:rsidRDefault="000C2756" w:rsidP="000C275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Ss.Ss. Dal Molín, Bagnat Migueles y Morchio</w:t>
    </w:r>
  </w:p>
  <w:p w14:paraId="10F38959" w14:textId="77777777" w:rsidR="000C2756" w:rsidRDefault="000C2756" w:rsidP="000C275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13.545</w:t>
    </w:r>
  </w:p>
  <w:p w14:paraId="3E86949A" w14:textId="77777777" w:rsidR="00FE7E60" w:rsidRPr="00FE7E60" w:rsidRDefault="00FE7E60" w:rsidP="00FE7E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857ED" w14:textId="77777777" w:rsidR="00941185" w:rsidRDefault="00941185" w:rsidP="00BA11F4">
      <w:pPr>
        <w:spacing w:after="0" w:line="240" w:lineRule="auto"/>
      </w:pPr>
      <w:r>
        <w:separator/>
      </w:r>
    </w:p>
  </w:footnote>
  <w:footnote w:type="continuationSeparator" w:id="0">
    <w:p w14:paraId="035EC4DF" w14:textId="77777777" w:rsidR="00941185" w:rsidRDefault="00941185" w:rsidP="00BA1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B026B"/>
    <w:multiLevelType w:val="hybridMultilevel"/>
    <w:tmpl w:val="D632DAB2"/>
    <w:lvl w:ilvl="0" w:tplc="1FC4FC64">
      <w:start w:val="1"/>
      <w:numFmt w:val="lowerRoman"/>
      <w:lvlText w:val="(%1)"/>
      <w:lvlJc w:val="left"/>
      <w:pPr>
        <w:ind w:left="1080" w:hanging="72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25903"/>
    <w:multiLevelType w:val="hybridMultilevel"/>
    <w:tmpl w:val="D9B819C8"/>
    <w:lvl w:ilvl="0" w:tplc="76285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F4"/>
    <w:rsid w:val="000C2756"/>
    <w:rsid w:val="00167CF3"/>
    <w:rsid w:val="003616ED"/>
    <w:rsid w:val="00402C72"/>
    <w:rsid w:val="004257EA"/>
    <w:rsid w:val="00575BF2"/>
    <w:rsid w:val="005F47C3"/>
    <w:rsid w:val="00600BAD"/>
    <w:rsid w:val="00691A5F"/>
    <w:rsid w:val="006D286F"/>
    <w:rsid w:val="0073570C"/>
    <w:rsid w:val="007616ED"/>
    <w:rsid w:val="007A17CC"/>
    <w:rsid w:val="007B318C"/>
    <w:rsid w:val="007B3862"/>
    <w:rsid w:val="0085238B"/>
    <w:rsid w:val="008A7E6A"/>
    <w:rsid w:val="008B3FB6"/>
    <w:rsid w:val="0091406C"/>
    <w:rsid w:val="00927C6E"/>
    <w:rsid w:val="00941185"/>
    <w:rsid w:val="009F655B"/>
    <w:rsid w:val="00A15CE2"/>
    <w:rsid w:val="00B41D76"/>
    <w:rsid w:val="00BA11F4"/>
    <w:rsid w:val="00C650F6"/>
    <w:rsid w:val="00C870A9"/>
    <w:rsid w:val="00CB01FC"/>
    <w:rsid w:val="00CF5CC6"/>
    <w:rsid w:val="00D028EC"/>
    <w:rsid w:val="00D74047"/>
    <w:rsid w:val="00DF60F9"/>
    <w:rsid w:val="00E4572C"/>
    <w:rsid w:val="00EA5CD5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A88"/>
  <w15:chartTrackingRefBased/>
  <w15:docId w15:val="{6951FC24-7B87-406A-8900-2CA01755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A11F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A11F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A11F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A11F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A11F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A11F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A11F4"/>
    <w:pPr>
      <w:spacing w:line="25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7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3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2020-05-27T14:51:00Z</cp:lastPrinted>
  <dcterms:created xsi:type="dcterms:W3CDTF">2020-05-23T15:55:00Z</dcterms:created>
  <dcterms:modified xsi:type="dcterms:W3CDTF">2020-05-28T12:44:00Z</dcterms:modified>
</cp:coreProperties>
</file>