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6E500" w14:textId="77777777" w:rsidR="008E6254" w:rsidRDefault="008E6254">
      <w:pPr>
        <w:spacing w:after="0" w:line="240" w:lineRule="auto"/>
        <w:jc w:val="center"/>
        <w:rPr>
          <w:b/>
          <w:color w:val="000000"/>
          <w:sz w:val="24"/>
          <w:szCs w:val="24"/>
        </w:rPr>
      </w:pPr>
    </w:p>
    <w:p w14:paraId="00000001" w14:textId="7CA45ED4" w:rsidR="0038175F" w:rsidRDefault="001E601E">
      <w:pPr>
        <w:spacing w:after="0" w:line="240" w:lineRule="auto"/>
        <w:jc w:val="center"/>
        <w:rPr>
          <w:b/>
          <w:sz w:val="24"/>
          <w:szCs w:val="24"/>
        </w:rPr>
      </w:pPr>
      <w:r>
        <w:rPr>
          <w:b/>
          <w:color w:val="000000"/>
          <w:sz w:val="24"/>
          <w:szCs w:val="24"/>
        </w:rPr>
        <w:t>PROYECTO DE COMUNICACIÓN</w:t>
      </w:r>
    </w:p>
    <w:p w14:paraId="00000002" w14:textId="77777777" w:rsidR="0038175F" w:rsidRDefault="0038175F">
      <w:pPr>
        <w:spacing w:after="0" w:line="240" w:lineRule="auto"/>
        <w:rPr>
          <w:sz w:val="28"/>
          <w:szCs w:val="28"/>
        </w:rPr>
      </w:pPr>
    </w:p>
    <w:p w14:paraId="00000003" w14:textId="77777777" w:rsidR="0038175F" w:rsidRDefault="001E601E">
      <w:pPr>
        <w:spacing w:after="0" w:line="240" w:lineRule="auto"/>
        <w:jc w:val="center"/>
        <w:rPr>
          <w:sz w:val="24"/>
          <w:szCs w:val="24"/>
        </w:rPr>
      </w:pPr>
      <w:r>
        <w:rPr>
          <w:color w:val="000000"/>
          <w:sz w:val="24"/>
          <w:szCs w:val="24"/>
        </w:rPr>
        <w:t>Autor: Senador Adrián Federico Fuertes</w:t>
      </w:r>
    </w:p>
    <w:p w14:paraId="00000004" w14:textId="77777777" w:rsidR="0038175F" w:rsidRDefault="0038175F">
      <w:pPr>
        <w:spacing w:after="0" w:line="240" w:lineRule="auto"/>
        <w:jc w:val="both"/>
        <w:rPr>
          <w:b/>
          <w:sz w:val="28"/>
          <w:szCs w:val="28"/>
        </w:rPr>
      </w:pPr>
    </w:p>
    <w:p w14:paraId="00000005" w14:textId="77777777" w:rsidR="0038175F" w:rsidRDefault="001E601E">
      <w:pPr>
        <w:spacing w:after="0" w:line="240" w:lineRule="auto"/>
        <w:rPr>
          <w:sz w:val="24"/>
          <w:szCs w:val="24"/>
          <w:u w:val="single"/>
        </w:rPr>
      </w:pPr>
      <w:r>
        <w:rPr>
          <w:sz w:val="24"/>
          <w:szCs w:val="24"/>
          <w:u w:val="single"/>
        </w:rPr>
        <w:t>FUNDAMENTOS:</w:t>
      </w:r>
    </w:p>
    <w:p w14:paraId="00000006" w14:textId="77777777" w:rsidR="0038175F" w:rsidRDefault="0038175F">
      <w:pPr>
        <w:spacing w:after="0" w:line="360" w:lineRule="auto"/>
        <w:jc w:val="both"/>
        <w:rPr>
          <w:sz w:val="24"/>
          <w:szCs w:val="24"/>
          <w:u w:val="single"/>
        </w:rPr>
      </w:pPr>
    </w:p>
    <w:p w14:paraId="00000007" w14:textId="77777777" w:rsidR="0038175F" w:rsidRDefault="001E601E">
      <w:pPr>
        <w:spacing w:after="0" w:line="360" w:lineRule="auto"/>
        <w:jc w:val="both"/>
        <w:rPr>
          <w:sz w:val="24"/>
          <w:szCs w:val="24"/>
        </w:rPr>
      </w:pPr>
      <w:r>
        <w:rPr>
          <w:sz w:val="24"/>
          <w:szCs w:val="24"/>
        </w:rPr>
        <w:t>Sra. Presidenta:</w:t>
      </w:r>
    </w:p>
    <w:p w14:paraId="00000008" w14:textId="75EC537B" w:rsidR="0038175F" w:rsidRDefault="001E601E">
      <w:pPr>
        <w:spacing w:after="0" w:line="360" w:lineRule="auto"/>
        <w:jc w:val="both"/>
        <w:rPr>
          <w:sz w:val="24"/>
          <w:szCs w:val="24"/>
        </w:rPr>
      </w:pPr>
      <w:r>
        <w:rPr>
          <w:sz w:val="24"/>
          <w:szCs w:val="24"/>
        </w:rPr>
        <w:t xml:space="preserve">Con motivo de la reactivación de la obra de la Autovía Ruta Nacional N° 18, es importante prever la situación que se </w:t>
      </w:r>
      <w:r w:rsidR="0044251D">
        <w:rPr>
          <w:sz w:val="24"/>
          <w:szCs w:val="24"/>
        </w:rPr>
        <w:t>podría generar</w:t>
      </w:r>
      <w:r>
        <w:rPr>
          <w:sz w:val="24"/>
          <w:szCs w:val="24"/>
        </w:rPr>
        <w:t xml:space="preserve"> en la zona urbanizada de Paso de la Laguna. Esta localidad del Departamento Villaguay de nuestra provincia, por su particular conformación, hace que la mayor parte de las viviendas, la sede de la Comuna, la estación de servicio, una gran cerealera, locales gastronómicos y locales de otros rubros comerciales estén ubicados a un lado de la ruta. Y a su vez, la escuela, la comisaría, la consignataria de ganado y el futuro barrio de IAPV se ubiquen al otro lado de la misma.</w:t>
      </w:r>
    </w:p>
    <w:p w14:paraId="00000009" w14:textId="77777777" w:rsidR="0038175F" w:rsidRDefault="001E601E">
      <w:pPr>
        <w:spacing w:after="0" w:line="360" w:lineRule="auto"/>
        <w:jc w:val="both"/>
        <w:rPr>
          <w:sz w:val="24"/>
          <w:szCs w:val="24"/>
        </w:rPr>
      </w:pPr>
      <w:r>
        <w:rPr>
          <w:sz w:val="24"/>
          <w:szCs w:val="24"/>
        </w:rPr>
        <w:t>Esta realidad provoca un intenso tránsito de personas que necesitan cruzar a pie de un lado al otro, generándose una situación de claro peligro, que</w:t>
      </w:r>
      <w:r>
        <w:rPr>
          <w:b/>
          <w:color w:val="FF0000"/>
          <w:sz w:val="24"/>
          <w:szCs w:val="24"/>
        </w:rPr>
        <w:t xml:space="preserve"> </w:t>
      </w:r>
      <w:r>
        <w:rPr>
          <w:sz w:val="24"/>
          <w:szCs w:val="24"/>
        </w:rPr>
        <w:t xml:space="preserve">lógicamente se </w:t>
      </w:r>
      <w:proofErr w:type="gramStart"/>
      <w:r>
        <w:rPr>
          <w:sz w:val="24"/>
          <w:szCs w:val="24"/>
        </w:rPr>
        <w:t>verá  agravada</w:t>
      </w:r>
      <w:proofErr w:type="gramEnd"/>
      <w:r>
        <w:rPr>
          <w:sz w:val="24"/>
          <w:szCs w:val="24"/>
        </w:rPr>
        <w:t xml:space="preserve">  cuando la ruta se convierta en autovía.</w:t>
      </w:r>
    </w:p>
    <w:p w14:paraId="0000000A" w14:textId="77777777" w:rsidR="0038175F" w:rsidRDefault="0038175F">
      <w:pPr>
        <w:spacing w:after="0" w:line="240" w:lineRule="auto"/>
        <w:jc w:val="both"/>
        <w:rPr>
          <w:sz w:val="28"/>
          <w:szCs w:val="28"/>
        </w:rPr>
      </w:pPr>
    </w:p>
    <w:p w14:paraId="0000000B" w14:textId="77777777" w:rsidR="0038175F" w:rsidRDefault="001E601E">
      <w:pPr>
        <w:spacing w:after="0" w:line="360" w:lineRule="auto"/>
        <w:jc w:val="both"/>
        <w:rPr>
          <w:sz w:val="24"/>
          <w:szCs w:val="24"/>
        </w:rPr>
      </w:pPr>
      <w:r>
        <w:rPr>
          <w:sz w:val="24"/>
          <w:szCs w:val="24"/>
        </w:rPr>
        <w:t>La presente propuesta tiene como objetivo llevar a su mínima expresión la posibilidad de accidentes y fundamentalmente la pérdida de vidas humanas, especialmente por la gran cantidad de niños que concurren diariamente a la escuela, mediante la construcción de un puente peatonal.</w:t>
      </w:r>
    </w:p>
    <w:p w14:paraId="0000000C" w14:textId="77777777" w:rsidR="0038175F" w:rsidRDefault="001E601E">
      <w:pPr>
        <w:spacing w:after="0" w:line="360" w:lineRule="auto"/>
        <w:jc w:val="both"/>
        <w:rPr>
          <w:sz w:val="24"/>
          <w:szCs w:val="24"/>
        </w:rPr>
      </w:pPr>
      <w:r>
        <w:rPr>
          <w:sz w:val="24"/>
          <w:szCs w:val="24"/>
        </w:rPr>
        <w:t xml:space="preserve">Es por este motivo que considero oportuno solicitar que se agregue esta obra complementaria a la obra principal de la autovía y por lo tanto insto a mis pares la aprobación del presente </w:t>
      </w:r>
      <w:proofErr w:type="gramStart"/>
      <w:r>
        <w:rPr>
          <w:sz w:val="24"/>
          <w:szCs w:val="24"/>
        </w:rPr>
        <w:t>proyecto.-</w:t>
      </w:r>
      <w:proofErr w:type="gramEnd"/>
    </w:p>
    <w:p w14:paraId="0000000D" w14:textId="77777777" w:rsidR="0038175F" w:rsidRDefault="0038175F">
      <w:pPr>
        <w:spacing w:after="0" w:line="240" w:lineRule="auto"/>
        <w:jc w:val="both"/>
        <w:rPr>
          <w:sz w:val="28"/>
          <w:szCs w:val="28"/>
        </w:rPr>
      </w:pPr>
    </w:p>
    <w:p w14:paraId="0000000E" w14:textId="77777777" w:rsidR="0038175F" w:rsidRDefault="0038175F">
      <w:pPr>
        <w:spacing w:after="0" w:line="240" w:lineRule="auto"/>
        <w:jc w:val="both"/>
        <w:rPr>
          <w:b/>
          <w:sz w:val="28"/>
          <w:szCs w:val="28"/>
        </w:rPr>
      </w:pPr>
    </w:p>
    <w:p w14:paraId="0000000F" w14:textId="77777777" w:rsidR="0038175F" w:rsidRDefault="0038175F">
      <w:pPr>
        <w:spacing w:after="0" w:line="240" w:lineRule="auto"/>
        <w:jc w:val="both"/>
        <w:rPr>
          <w:sz w:val="28"/>
          <w:szCs w:val="28"/>
        </w:rPr>
      </w:pPr>
    </w:p>
    <w:p w14:paraId="00000010" w14:textId="77777777" w:rsidR="0038175F" w:rsidRDefault="0038175F">
      <w:pPr>
        <w:spacing w:after="0" w:line="240" w:lineRule="auto"/>
        <w:jc w:val="both"/>
        <w:rPr>
          <w:sz w:val="28"/>
          <w:szCs w:val="28"/>
        </w:rPr>
      </w:pPr>
    </w:p>
    <w:p w14:paraId="00000012" w14:textId="5883B05A" w:rsidR="0038175F" w:rsidRDefault="008E6254" w:rsidP="0060142B">
      <w:pPr>
        <w:rPr>
          <w:sz w:val="28"/>
          <w:szCs w:val="28"/>
        </w:rPr>
      </w:pPr>
      <w:r>
        <w:rPr>
          <w:sz w:val="28"/>
          <w:szCs w:val="28"/>
        </w:rPr>
        <w:br w:type="page"/>
      </w:r>
    </w:p>
    <w:p w14:paraId="00000013" w14:textId="77777777" w:rsidR="0038175F" w:rsidRDefault="0038175F">
      <w:pPr>
        <w:spacing w:after="0" w:line="240" w:lineRule="auto"/>
        <w:jc w:val="both"/>
        <w:rPr>
          <w:sz w:val="28"/>
          <w:szCs w:val="28"/>
        </w:rPr>
      </w:pPr>
    </w:p>
    <w:p w14:paraId="00000014" w14:textId="77777777" w:rsidR="0038175F" w:rsidRDefault="001E601E">
      <w:pPr>
        <w:spacing w:before="240" w:after="240" w:line="276" w:lineRule="auto"/>
        <w:jc w:val="center"/>
        <w:rPr>
          <w:b/>
          <w:sz w:val="24"/>
          <w:szCs w:val="24"/>
        </w:rPr>
      </w:pPr>
      <w:r>
        <w:rPr>
          <w:b/>
          <w:sz w:val="24"/>
          <w:szCs w:val="24"/>
        </w:rPr>
        <w:t>EL HONORABLE SENADO DE LA PROVINCIA DE ENTRE RÍOS</w:t>
      </w:r>
    </w:p>
    <w:p w14:paraId="00000015" w14:textId="77777777" w:rsidR="0038175F" w:rsidRDefault="001E601E">
      <w:pPr>
        <w:spacing w:before="240" w:after="240" w:line="276" w:lineRule="auto"/>
        <w:jc w:val="center"/>
        <w:rPr>
          <w:b/>
          <w:sz w:val="24"/>
          <w:szCs w:val="24"/>
        </w:rPr>
      </w:pPr>
      <w:r>
        <w:rPr>
          <w:b/>
          <w:sz w:val="24"/>
          <w:szCs w:val="24"/>
        </w:rPr>
        <w:t xml:space="preserve"> COMUNICA:</w:t>
      </w:r>
    </w:p>
    <w:p w14:paraId="00000016" w14:textId="77777777" w:rsidR="0038175F" w:rsidRDefault="0038175F">
      <w:pPr>
        <w:spacing w:after="0" w:line="360" w:lineRule="auto"/>
        <w:jc w:val="both"/>
        <w:rPr>
          <w:sz w:val="24"/>
          <w:szCs w:val="24"/>
        </w:rPr>
      </w:pPr>
    </w:p>
    <w:p w14:paraId="00000017" w14:textId="77777777" w:rsidR="0038175F" w:rsidRDefault="001E601E">
      <w:pPr>
        <w:spacing w:after="0" w:line="360" w:lineRule="auto"/>
        <w:jc w:val="both"/>
        <w:rPr>
          <w:sz w:val="24"/>
          <w:szCs w:val="24"/>
        </w:rPr>
      </w:pPr>
      <w:r>
        <w:rPr>
          <w:sz w:val="24"/>
          <w:szCs w:val="24"/>
        </w:rPr>
        <w:t>Vería con agrado que la Dirección Nacional de Vialidad incorpore a la Obra de la Autovía Ruta Nº18, la construcción de un puente peatonal en el Km. 137 aproximadamente, en la zona urbana de Paso de la Laguna para permitir el tránsito de peatones con la seguridad adecuada.</w:t>
      </w:r>
    </w:p>
    <w:sectPr w:rsidR="0038175F">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3BD92" w14:textId="77777777" w:rsidR="00CC2440" w:rsidRDefault="00CC2440" w:rsidP="0060142B">
      <w:pPr>
        <w:spacing w:after="0" w:line="240" w:lineRule="auto"/>
      </w:pPr>
      <w:r>
        <w:separator/>
      </w:r>
    </w:p>
  </w:endnote>
  <w:endnote w:type="continuationSeparator" w:id="0">
    <w:p w14:paraId="1B9F0520" w14:textId="77777777" w:rsidR="00CC2440" w:rsidRDefault="00CC2440" w:rsidP="0060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E587A" w14:textId="77777777" w:rsidR="00CC2440" w:rsidRDefault="00CC2440" w:rsidP="0060142B">
      <w:pPr>
        <w:spacing w:after="0" w:line="240" w:lineRule="auto"/>
      </w:pPr>
      <w:r>
        <w:separator/>
      </w:r>
    </w:p>
  </w:footnote>
  <w:footnote w:type="continuationSeparator" w:id="0">
    <w:p w14:paraId="23FA5B2D" w14:textId="77777777" w:rsidR="00CC2440" w:rsidRDefault="00CC2440" w:rsidP="00601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A63C" w14:textId="16893509" w:rsidR="0060142B" w:rsidRDefault="0060142B">
    <w:pPr>
      <w:pStyle w:val="Encabezado"/>
    </w:pPr>
    <w:r>
      <w:rPr>
        <w:noProof/>
        <w:lang w:eastAsia="es-AR"/>
      </w:rPr>
      <w:drawing>
        <wp:anchor distT="0" distB="0" distL="114300" distR="114300" simplePos="0" relativeHeight="251659264" behindDoc="0" locked="0" layoutInCell="1" hidden="0" allowOverlap="1" wp14:anchorId="28C45637" wp14:editId="635F7900">
          <wp:simplePos x="0" y="0"/>
          <wp:positionH relativeFrom="page">
            <wp:align>left</wp:align>
          </wp:positionH>
          <wp:positionV relativeFrom="paragraph">
            <wp:posOffset>-181610</wp:posOffset>
          </wp:positionV>
          <wp:extent cx="7553325" cy="971550"/>
          <wp:effectExtent l="0" t="0" r="9525"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2431" t="13525" r="1083" b="63981"/>
                  <a:stretch/>
                </pic:blipFill>
                <pic:spPr bwMode="auto">
                  <a:xfrm>
                    <a:off x="0" y="0"/>
                    <a:ext cx="7553325" cy="971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5F"/>
    <w:rsid w:val="00043F0A"/>
    <w:rsid w:val="00065037"/>
    <w:rsid w:val="001E601E"/>
    <w:rsid w:val="0038175F"/>
    <w:rsid w:val="003B3FB3"/>
    <w:rsid w:val="0044251D"/>
    <w:rsid w:val="0060142B"/>
    <w:rsid w:val="008E6254"/>
    <w:rsid w:val="00CC2440"/>
    <w:rsid w:val="00FE6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055C"/>
  <w15:docId w15:val="{2D968783-A52C-4EDA-B94F-A8A64625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014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142B"/>
  </w:style>
  <w:style w:type="paragraph" w:styleId="Piedepgina">
    <w:name w:val="footer"/>
    <w:basedOn w:val="Normal"/>
    <w:link w:val="PiedepginaCar"/>
    <w:uiPriority w:val="99"/>
    <w:unhideWhenUsed/>
    <w:rsid w:val="006014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s3PVlAzCUh58GtIpRo7FN/OhQ==">AMUW2mWz8aql8KlckfZ4L2w7hc5viahhi7WCVA/mTYdia5k1/xqfh7B1YA0IvQPlfZa7QIFc0AEK68ZNKc6e1Gs0h007xN/jUUxd/hvbteQVxCv7R+NDTb8=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 Nicola</cp:lastModifiedBy>
  <cp:revision>2</cp:revision>
  <dcterms:created xsi:type="dcterms:W3CDTF">2020-06-23T12:48:00Z</dcterms:created>
  <dcterms:modified xsi:type="dcterms:W3CDTF">2020-06-23T12:48:00Z</dcterms:modified>
</cp:coreProperties>
</file>