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BD45EC" w:rsidRDefault="005D610C" w:rsidP="00A156D9">
      <w:pPr>
        <w:spacing w:line="360" w:lineRule="auto"/>
        <w:contextualSpacing/>
        <w:jc w:val="both"/>
        <w:rPr>
          <w:rFonts w:ascii="Times New Roman" w:hAnsi="Times New Roman" w:cs="Times New Roman"/>
          <w:b/>
          <w:sz w:val="24"/>
          <w:szCs w:val="24"/>
        </w:rPr>
      </w:pPr>
      <w:r w:rsidRPr="00BD45EC">
        <w:rPr>
          <w:rFonts w:ascii="Times New Roman" w:hAnsi="Times New Roman" w:cs="Times New Roman"/>
          <w:b/>
          <w:sz w:val="24"/>
          <w:szCs w:val="24"/>
        </w:rPr>
        <w:t>HONORABLE SENADO:</w:t>
      </w:r>
    </w:p>
    <w:p w:rsidR="00713A6F" w:rsidRPr="00BD45EC" w:rsidRDefault="005D610C" w:rsidP="00A156D9">
      <w:pPr>
        <w:shd w:val="clear" w:color="auto" w:fill="FFFFFF"/>
        <w:spacing w:line="360" w:lineRule="auto"/>
        <w:contextualSpacing/>
        <w:jc w:val="both"/>
        <w:rPr>
          <w:rFonts w:ascii="Times New Roman" w:hAnsi="Times New Roman" w:cs="Times New Roman"/>
          <w:sz w:val="24"/>
          <w:szCs w:val="24"/>
        </w:rPr>
      </w:pPr>
      <w:r w:rsidRPr="00BD45EC">
        <w:rPr>
          <w:rFonts w:ascii="Times New Roman" w:hAnsi="Times New Roman" w:cs="Times New Roman"/>
          <w:b/>
          <w:sz w:val="24"/>
          <w:szCs w:val="24"/>
        </w:rPr>
        <w:tab/>
      </w:r>
      <w:r w:rsidRPr="00BD45EC">
        <w:rPr>
          <w:rFonts w:ascii="Times New Roman" w:hAnsi="Times New Roman" w:cs="Times New Roman"/>
          <w:b/>
          <w:sz w:val="24"/>
          <w:szCs w:val="24"/>
        </w:rPr>
        <w:tab/>
      </w:r>
      <w:r w:rsidRPr="00BD45EC">
        <w:rPr>
          <w:rFonts w:ascii="Times New Roman" w:hAnsi="Times New Roman" w:cs="Times New Roman"/>
          <w:b/>
          <w:sz w:val="24"/>
          <w:szCs w:val="24"/>
        </w:rPr>
        <w:tab/>
      </w:r>
      <w:r w:rsidRPr="00BD45EC">
        <w:rPr>
          <w:rFonts w:ascii="Times New Roman" w:hAnsi="Times New Roman" w:cs="Times New Roman"/>
          <w:b/>
          <w:sz w:val="24"/>
          <w:szCs w:val="24"/>
        </w:rPr>
        <w:tab/>
      </w:r>
      <w:r w:rsidRPr="00BD45EC">
        <w:rPr>
          <w:rFonts w:ascii="Times New Roman" w:hAnsi="Times New Roman" w:cs="Times New Roman"/>
          <w:sz w:val="24"/>
          <w:szCs w:val="24"/>
        </w:rPr>
        <w:t xml:space="preserve">Vuestra </w:t>
      </w:r>
      <w:r w:rsidRPr="00BD45EC">
        <w:rPr>
          <w:rFonts w:ascii="Times New Roman" w:hAnsi="Times New Roman" w:cs="Times New Roman"/>
          <w:b/>
          <w:sz w:val="24"/>
          <w:szCs w:val="24"/>
        </w:rPr>
        <w:t xml:space="preserve">Comisión de </w:t>
      </w:r>
      <w:r w:rsidR="00AC1D94" w:rsidRPr="00BD45EC">
        <w:rPr>
          <w:rFonts w:ascii="Times New Roman" w:hAnsi="Times New Roman" w:cs="Times New Roman"/>
          <w:b/>
          <w:sz w:val="24"/>
          <w:szCs w:val="24"/>
        </w:rPr>
        <w:t>Mercosur, Turismo y Deportes</w:t>
      </w:r>
      <w:r w:rsidRPr="00BD45EC">
        <w:rPr>
          <w:rFonts w:ascii="Times New Roman" w:hAnsi="Times New Roman" w:cs="Times New Roman"/>
          <w:sz w:val="24"/>
          <w:szCs w:val="24"/>
        </w:rPr>
        <w:t xml:space="preserve">, ha considerado, el Proyecto de Ley, contenido en el </w:t>
      </w:r>
      <w:r w:rsidRPr="00BD45EC">
        <w:rPr>
          <w:rFonts w:ascii="Times New Roman" w:hAnsi="Times New Roman" w:cs="Times New Roman"/>
          <w:b/>
          <w:bCs/>
          <w:sz w:val="24"/>
          <w:szCs w:val="24"/>
        </w:rPr>
        <w:t xml:space="preserve">Expediente Nº </w:t>
      </w:r>
      <w:r w:rsidR="00390F49" w:rsidRPr="00BD45EC">
        <w:rPr>
          <w:rFonts w:ascii="Times New Roman" w:hAnsi="Times New Roman" w:cs="Times New Roman"/>
          <w:b/>
          <w:bCs/>
          <w:sz w:val="24"/>
          <w:szCs w:val="24"/>
        </w:rPr>
        <w:t>13.608</w:t>
      </w:r>
      <w:r w:rsidRPr="00BD45EC">
        <w:rPr>
          <w:rFonts w:ascii="Times New Roman" w:hAnsi="Times New Roman" w:cs="Times New Roman"/>
          <w:sz w:val="24"/>
          <w:szCs w:val="24"/>
        </w:rPr>
        <w:t>, autoría de</w:t>
      </w:r>
      <w:r w:rsidR="00390F49" w:rsidRPr="00BD45EC">
        <w:rPr>
          <w:rFonts w:ascii="Times New Roman" w:hAnsi="Times New Roman" w:cs="Times New Roman"/>
          <w:sz w:val="24"/>
          <w:szCs w:val="24"/>
        </w:rPr>
        <w:t>l Senador Gay</w:t>
      </w:r>
      <w:r w:rsidRPr="00BD45EC">
        <w:rPr>
          <w:rFonts w:ascii="Times New Roman" w:hAnsi="Times New Roman" w:cs="Times New Roman"/>
          <w:sz w:val="24"/>
          <w:szCs w:val="24"/>
        </w:rPr>
        <w:t xml:space="preserve">, </w:t>
      </w:r>
      <w:r w:rsidR="00AC1D94" w:rsidRPr="00BD45EC">
        <w:rPr>
          <w:rFonts w:ascii="Times New Roman" w:hAnsi="Times New Roman" w:cs="Times New Roman"/>
          <w:color w:val="333333"/>
          <w:sz w:val="24"/>
          <w:szCs w:val="24"/>
          <w:shd w:val="clear" w:color="auto" w:fill="FFFFFF"/>
        </w:rPr>
        <w:t>por el que</w:t>
      </w:r>
      <w:r w:rsidR="008B2B1C" w:rsidRPr="00BD45EC">
        <w:rPr>
          <w:rFonts w:ascii="Times New Roman" w:hAnsi="Times New Roman" w:cs="Times New Roman"/>
          <w:color w:val="333333"/>
          <w:sz w:val="24"/>
          <w:szCs w:val="24"/>
          <w:shd w:val="clear" w:color="auto" w:fill="FFFFFF"/>
        </w:rPr>
        <w:t xml:space="preserve"> se</w:t>
      </w:r>
      <w:r w:rsidR="00AC1D94" w:rsidRPr="00BD45EC">
        <w:rPr>
          <w:rFonts w:ascii="Times New Roman" w:hAnsi="Times New Roman" w:cs="Times New Roman"/>
          <w:color w:val="333333"/>
          <w:sz w:val="24"/>
          <w:szCs w:val="24"/>
          <w:shd w:val="clear" w:color="auto" w:fill="FFFFFF"/>
        </w:rPr>
        <w:t xml:space="preserve"> </w:t>
      </w:r>
      <w:r w:rsidR="008B2B1C" w:rsidRPr="00BD45EC">
        <w:rPr>
          <w:rFonts w:ascii="Times New Roman" w:hAnsi="Times New Roman" w:cs="Times New Roman"/>
          <w:color w:val="333333"/>
          <w:sz w:val="24"/>
          <w:szCs w:val="24"/>
          <w:shd w:val="clear" w:color="auto" w:fill="FFFFFF"/>
        </w:rPr>
        <w:t xml:space="preserve">regula </w:t>
      </w:r>
      <w:r w:rsidR="00390F49" w:rsidRPr="00BD45EC">
        <w:rPr>
          <w:rFonts w:ascii="Times New Roman" w:hAnsi="Times New Roman" w:cs="Times New Roman"/>
          <w:color w:val="333333"/>
          <w:sz w:val="24"/>
          <w:szCs w:val="24"/>
          <w:shd w:val="clear" w:color="auto" w:fill="FFFFFF"/>
        </w:rPr>
        <w:t>la Industria Audiovisual en el territorio de la Provincia de Entre</w:t>
      </w:r>
      <w:r w:rsidR="00390F49" w:rsidRPr="00BD45EC">
        <w:rPr>
          <w:rFonts w:ascii="Times New Roman" w:hAnsi="Times New Roman" w:cs="Times New Roman"/>
          <w:sz w:val="24"/>
          <w:szCs w:val="24"/>
        </w:rPr>
        <w:t xml:space="preserve"> Ríos</w:t>
      </w:r>
      <w:r w:rsidR="00713A6F" w:rsidRPr="00BD45EC">
        <w:rPr>
          <w:rFonts w:ascii="Times New Roman" w:hAnsi="Times New Roman" w:cs="Times New Roman"/>
          <w:sz w:val="24"/>
          <w:szCs w:val="24"/>
        </w:rPr>
        <w:t xml:space="preserve">, </w:t>
      </w:r>
      <w:r w:rsidRPr="00BD45EC">
        <w:rPr>
          <w:rFonts w:ascii="Times New Roman" w:hAnsi="Times New Roman" w:cs="Times New Roman"/>
          <w:sz w:val="24"/>
          <w:szCs w:val="24"/>
        </w:rPr>
        <w:t xml:space="preserve"> cuyo texto fuera aprobado en reunión de Comisión realizada el día </w:t>
      </w:r>
      <w:r w:rsidR="00AC1D94" w:rsidRPr="00BD45EC">
        <w:rPr>
          <w:rFonts w:ascii="Times New Roman" w:hAnsi="Times New Roman" w:cs="Times New Roman"/>
          <w:sz w:val="24"/>
          <w:szCs w:val="24"/>
        </w:rPr>
        <w:t>1</w:t>
      </w:r>
      <w:r w:rsidR="00390F49" w:rsidRPr="00BD45EC">
        <w:rPr>
          <w:rFonts w:ascii="Times New Roman" w:hAnsi="Times New Roman" w:cs="Times New Roman"/>
          <w:sz w:val="24"/>
          <w:szCs w:val="24"/>
        </w:rPr>
        <w:t>3</w:t>
      </w:r>
      <w:r w:rsidRPr="00BD45EC">
        <w:rPr>
          <w:rFonts w:ascii="Times New Roman" w:hAnsi="Times New Roman" w:cs="Times New Roman"/>
          <w:sz w:val="24"/>
          <w:szCs w:val="24"/>
        </w:rPr>
        <w:t xml:space="preserve"> de </w:t>
      </w:r>
      <w:r w:rsidR="00390F49" w:rsidRPr="00BD45EC">
        <w:rPr>
          <w:rFonts w:ascii="Times New Roman" w:hAnsi="Times New Roman" w:cs="Times New Roman"/>
          <w:sz w:val="24"/>
          <w:szCs w:val="24"/>
        </w:rPr>
        <w:t>Octubre</w:t>
      </w:r>
      <w:r w:rsidR="009972F0" w:rsidRPr="00BD45EC">
        <w:rPr>
          <w:rFonts w:ascii="Times New Roman" w:hAnsi="Times New Roman" w:cs="Times New Roman"/>
          <w:sz w:val="24"/>
          <w:szCs w:val="24"/>
        </w:rPr>
        <w:t xml:space="preserve"> </w:t>
      </w:r>
      <w:r w:rsidRPr="00BD45EC">
        <w:rPr>
          <w:rFonts w:ascii="Times New Roman" w:hAnsi="Times New Roman" w:cs="Times New Roman"/>
          <w:sz w:val="24"/>
          <w:szCs w:val="24"/>
        </w:rPr>
        <w:t>de 202</w:t>
      </w:r>
      <w:r w:rsidR="00390F49" w:rsidRPr="00BD45EC">
        <w:rPr>
          <w:rFonts w:ascii="Times New Roman" w:hAnsi="Times New Roman" w:cs="Times New Roman"/>
          <w:sz w:val="24"/>
          <w:szCs w:val="24"/>
        </w:rPr>
        <w:t>1</w:t>
      </w:r>
      <w:r w:rsidRPr="00BD45EC">
        <w:rPr>
          <w:rFonts w:ascii="Times New Roman" w:hAnsi="Times New Roman" w:cs="Times New Roman"/>
          <w:sz w:val="24"/>
          <w:szCs w:val="24"/>
        </w:rPr>
        <w:t>, en la modalidad establecida por la Resolución Nº 026 HCS -141º Período Legislativo, contando con el asentimiento de los integrantes de la</w:t>
      </w:r>
      <w:r w:rsidR="00C611F8" w:rsidRPr="00BD45EC">
        <w:rPr>
          <w:rFonts w:ascii="Times New Roman" w:hAnsi="Times New Roman" w:cs="Times New Roman"/>
          <w:sz w:val="24"/>
          <w:szCs w:val="24"/>
        </w:rPr>
        <w:t xml:space="preserve"> misma</w:t>
      </w:r>
      <w:r w:rsidRPr="00BD45EC">
        <w:rPr>
          <w:rFonts w:ascii="Times New Roman" w:hAnsi="Times New Roman" w:cs="Times New Roman"/>
          <w:sz w:val="24"/>
          <w:szCs w:val="24"/>
        </w:rPr>
        <w:t>; a saber: Senador</w:t>
      </w:r>
      <w:r w:rsidR="00C611F8" w:rsidRPr="00BD45EC">
        <w:rPr>
          <w:rFonts w:ascii="Times New Roman" w:hAnsi="Times New Roman" w:cs="Times New Roman"/>
          <w:sz w:val="24"/>
          <w:szCs w:val="24"/>
        </w:rPr>
        <w:t>a</w:t>
      </w:r>
      <w:r w:rsidR="00701448" w:rsidRPr="00BD45EC">
        <w:rPr>
          <w:rFonts w:ascii="Times New Roman" w:hAnsi="Times New Roman" w:cs="Times New Roman"/>
          <w:sz w:val="24"/>
          <w:szCs w:val="24"/>
        </w:rPr>
        <w:t>s</w:t>
      </w:r>
      <w:r w:rsidRPr="00BD45EC">
        <w:rPr>
          <w:rFonts w:ascii="Times New Roman" w:hAnsi="Times New Roman" w:cs="Times New Roman"/>
          <w:sz w:val="24"/>
          <w:szCs w:val="24"/>
        </w:rPr>
        <w:t xml:space="preserve"> </w:t>
      </w:r>
      <w:proofErr w:type="spellStart"/>
      <w:r w:rsidR="009972F0" w:rsidRPr="00BD45EC">
        <w:rPr>
          <w:rFonts w:ascii="Times New Roman" w:hAnsi="Times New Roman" w:cs="Times New Roman"/>
          <w:sz w:val="24"/>
          <w:szCs w:val="24"/>
        </w:rPr>
        <w:t>Gieco</w:t>
      </w:r>
      <w:proofErr w:type="spellEnd"/>
      <w:r w:rsidR="00701448" w:rsidRPr="00BD45EC">
        <w:rPr>
          <w:rFonts w:ascii="Times New Roman" w:hAnsi="Times New Roman" w:cs="Times New Roman"/>
          <w:sz w:val="24"/>
          <w:szCs w:val="24"/>
        </w:rPr>
        <w:t xml:space="preserve"> y Miranda</w:t>
      </w:r>
      <w:r w:rsidR="009972F0" w:rsidRPr="00BD45EC">
        <w:rPr>
          <w:rFonts w:ascii="Times New Roman" w:hAnsi="Times New Roman" w:cs="Times New Roman"/>
          <w:sz w:val="24"/>
          <w:szCs w:val="24"/>
        </w:rPr>
        <w:t xml:space="preserve"> </w:t>
      </w:r>
      <w:r w:rsidR="00C611F8" w:rsidRPr="00BD45EC">
        <w:rPr>
          <w:rFonts w:ascii="Times New Roman" w:hAnsi="Times New Roman" w:cs="Times New Roman"/>
          <w:sz w:val="24"/>
          <w:szCs w:val="24"/>
        </w:rPr>
        <w:t xml:space="preserve">y </w:t>
      </w:r>
      <w:r w:rsidR="00701448" w:rsidRPr="00BD45EC">
        <w:rPr>
          <w:rFonts w:ascii="Times New Roman" w:hAnsi="Times New Roman" w:cs="Times New Roman"/>
          <w:sz w:val="24"/>
          <w:szCs w:val="24"/>
        </w:rPr>
        <w:t xml:space="preserve">los </w:t>
      </w:r>
      <w:r w:rsidR="00C611F8" w:rsidRPr="00BD45EC">
        <w:rPr>
          <w:rFonts w:ascii="Times New Roman" w:hAnsi="Times New Roman" w:cs="Times New Roman"/>
          <w:sz w:val="24"/>
          <w:szCs w:val="24"/>
        </w:rPr>
        <w:t xml:space="preserve">Senadores </w:t>
      </w:r>
      <w:r w:rsidR="00AC1D94" w:rsidRPr="00BD45EC">
        <w:rPr>
          <w:rFonts w:ascii="Times New Roman" w:hAnsi="Times New Roman" w:cs="Times New Roman"/>
          <w:sz w:val="24"/>
          <w:szCs w:val="24"/>
        </w:rPr>
        <w:t xml:space="preserve">Gay, </w:t>
      </w:r>
      <w:r w:rsidR="00390F49" w:rsidRPr="00BD45EC">
        <w:rPr>
          <w:rFonts w:ascii="Times New Roman" w:hAnsi="Times New Roman" w:cs="Times New Roman"/>
          <w:sz w:val="24"/>
          <w:szCs w:val="24"/>
        </w:rPr>
        <w:t xml:space="preserve">Olano, </w:t>
      </w:r>
      <w:r w:rsidR="00AC1D94" w:rsidRPr="00BD45EC">
        <w:rPr>
          <w:rFonts w:ascii="Times New Roman" w:hAnsi="Times New Roman" w:cs="Times New Roman"/>
          <w:sz w:val="24"/>
          <w:szCs w:val="24"/>
        </w:rPr>
        <w:t xml:space="preserve">Santa Cruz, </w:t>
      </w:r>
      <w:proofErr w:type="spellStart"/>
      <w:r w:rsidR="00C611F8" w:rsidRPr="00BD45EC">
        <w:rPr>
          <w:rFonts w:ascii="Times New Roman" w:hAnsi="Times New Roman" w:cs="Times New Roman"/>
          <w:sz w:val="24"/>
          <w:szCs w:val="24"/>
        </w:rPr>
        <w:t>Berthet</w:t>
      </w:r>
      <w:proofErr w:type="spellEnd"/>
      <w:r w:rsidR="00AC1D94" w:rsidRPr="00BD45EC">
        <w:rPr>
          <w:rFonts w:ascii="Times New Roman" w:hAnsi="Times New Roman" w:cs="Times New Roman"/>
          <w:sz w:val="24"/>
          <w:szCs w:val="24"/>
        </w:rPr>
        <w:t xml:space="preserve"> y Migueles</w:t>
      </w:r>
      <w:r w:rsidRPr="00BD45EC">
        <w:rPr>
          <w:rFonts w:ascii="Times New Roman" w:hAnsi="Times New Roman" w:cs="Times New Roman"/>
          <w:sz w:val="24"/>
          <w:szCs w:val="24"/>
        </w:rPr>
        <w:t xml:space="preserve">. </w:t>
      </w:r>
      <w:r w:rsidR="00713A6F" w:rsidRPr="00BD45EC">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w:t>
      </w:r>
      <w:r w:rsidR="00C4279C">
        <w:rPr>
          <w:rFonts w:ascii="Times New Roman" w:hAnsi="Times New Roman" w:cs="Times New Roman"/>
          <w:sz w:val="24"/>
          <w:szCs w:val="24"/>
        </w:rPr>
        <w:t>siguientes términos</w:t>
      </w:r>
      <w:bookmarkStart w:id="0" w:name="_GoBack"/>
      <w:bookmarkEnd w:id="0"/>
      <w:r w:rsidR="00713A6F" w:rsidRPr="00BD45EC">
        <w:rPr>
          <w:rFonts w:ascii="Times New Roman" w:hAnsi="Times New Roman" w:cs="Times New Roman"/>
          <w:sz w:val="24"/>
          <w:szCs w:val="24"/>
        </w:rPr>
        <w:t xml:space="preserve">. </w:t>
      </w:r>
    </w:p>
    <w:p w:rsidR="00A156D9" w:rsidRPr="00BD45EC" w:rsidRDefault="00A156D9" w:rsidP="00A156D9">
      <w:pPr>
        <w:shd w:val="clear" w:color="auto" w:fill="FFFFFF"/>
        <w:spacing w:line="360" w:lineRule="auto"/>
        <w:contextualSpacing/>
        <w:jc w:val="both"/>
        <w:rPr>
          <w:rFonts w:ascii="Times New Roman" w:hAnsi="Times New Roman" w:cs="Times New Roman"/>
          <w:sz w:val="24"/>
          <w:szCs w:val="24"/>
        </w:rPr>
      </w:pPr>
    </w:p>
    <w:p w:rsidR="001F07F5" w:rsidRPr="00BD45EC" w:rsidRDefault="001F07F5" w:rsidP="00A156D9">
      <w:pPr>
        <w:spacing w:line="360" w:lineRule="auto"/>
        <w:contextualSpacing/>
        <w:jc w:val="center"/>
        <w:rPr>
          <w:rFonts w:ascii="Times New Roman" w:eastAsia="Century Gothic" w:hAnsi="Times New Roman" w:cs="Times New Roman"/>
          <w:b/>
          <w:sz w:val="24"/>
          <w:szCs w:val="24"/>
        </w:rPr>
      </w:pPr>
      <w:r w:rsidRPr="00BD45EC">
        <w:rPr>
          <w:rFonts w:ascii="Times New Roman" w:eastAsia="Century Gothic" w:hAnsi="Times New Roman" w:cs="Times New Roman"/>
          <w:b/>
          <w:sz w:val="24"/>
          <w:szCs w:val="24"/>
        </w:rPr>
        <w:t>LA LEGISLATURA DE LA PROVINCIA DE ENTRE RÍOS</w:t>
      </w:r>
    </w:p>
    <w:p w:rsidR="00A156D9" w:rsidRPr="00BD45EC" w:rsidRDefault="001F07F5" w:rsidP="00A156D9">
      <w:pPr>
        <w:spacing w:line="360" w:lineRule="auto"/>
        <w:contextualSpacing/>
        <w:jc w:val="center"/>
        <w:rPr>
          <w:rFonts w:ascii="Times New Roman" w:eastAsia="Century Gothic" w:hAnsi="Times New Roman" w:cs="Times New Roman"/>
          <w:b/>
          <w:sz w:val="24"/>
          <w:szCs w:val="24"/>
        </w:rPr>
      </w:pPr>
      <w:r w:rsidRPr="00BD45EC">
        <w:rPr>
          <w:rFonts w:ascii="Times New Roman" w:eastAsia="Century Gothic" w:hAnsi="Times New Roman" w:cs="Times New Roman"/>
          <w:b/>
          <w:sz w:val="24"/>
          <w:szCs w:val="24"/>
        </w:rPr>
        <w:t xml:space="preserve">SANCIONA CON FUERZA DE </w:t>
      </w:r>
    </w:p>
    <w:p w:rsidR="001F07F5" w:rsidRPr="00BD45EC" w:rsidRDefault="001F07F5" w:rsidP="00A156D9">
      <w:pPr>
        <w:spacing w:line="360" w:lineRule="auto"/>
        <w:contextualSpacing/>
        <w:jc w:val="center"/>
        <w:rPr>
          <w:rFonts w:ascii="Times New Roman" w:eastAsia="Century Gothic" w:hAnsi="Times New Roman" w:cs="Times New Roman"/>
          <w:b/>
          <w:sz w:val="24"/>
          <w:szCs w:val="24"/>
        </w:rPr>
      </w:pPr>
      <w:r w:rsidRPr="00BD45EC">
        <w:rPr>
          <w:rFonts w:ascii="Times New Roman" w:eastAsia="Century Gothic" w:hAnsi="Times New Roman" w:cs="Times New Roman"/>
          <w:b/>
          <w:sz w:val="24"/>
          <w:szCs w:val="24"/>
        </w:rPr>
        <w:t>L</w:t>
      </w:r>
      <w:r w:rsidR="00A156D9" w:rsidRPr="00BD45EC">
        <w:rPr>
          <w:rFonts w:ascii="Times New Roman" w:eastAsia="Century Gothic" w:hAnsi="Times New Roman" w:cs="Times New Roman"/>
          <w:b/>
          <w:sz w:val="24"/>
          <w:szCs w:val="24"/>
        </w:rPr>
        <w:t xml:space="preserve">  </w:t>
      </w:r>
      <w:r w:rsidRPr="00BD45EC">
        <w:rPr>
          <w:rFonts w:ascii="Times New Roman" w:eastAsia="Century Gothic" w:hAnsi="Times New Roman" w:cs="Times New Roman"/>
          <w:b/>
          <w:sz w:val="24"/>
          <w:szCs w:val="24"/>
        </w:rPr>
        <w:t>E</w:t>
      </w:r>
      <w:r w:rsidR="00A156D9" w:rsidRPr="00BD45EC">
        <w:rPr>
          <w:rFonts w:ascii="Times New Roman" w:eastAsia="Century Gothic" w:hAnsi="Times New Roman" w:cs="Times New Roman"/>
          <w:b/>
          <w:sz w:val="24"/>
          <w:szCs w:val="24"/>
        </w:rPr>
        <w:t xml:space="preserve">  </w:t>
      </w:r>
      <w:r w:rsidRPr="00BD45EC">
        <w:rPr>
          <w:rFonts w:ascii="Times New Roman" w:eastAsia="Century Gothic" w:hAnsi="Times New Roman" w:cs="Times New Roman"/>
          <w:b/>
          <w:sz w:val="24"/>
          <w:szCs w:val="24"/>
        </w:rPr>
        <w:t>Y</w:t>
      </w:r>
    </w:p>
    <w:p w:rsidR="00A156D9" w:rsidRPr="00BD45EC" w:rsidRDefault="00A156D9" w:rsidP="00A156D9">
      <w:pPr>
        <w:spacing w:line="360" w:lineRule="auto"/>
        <w:contextualSpacing/>
        <w:jc w:val="center"/>
        <w:rPr>
          <w:rFonts w:ascii="Times New Roman" w:eastAsia="Century Gothic" w:hAnsi="Times New Roman" w:cs="Times New Roman"/>
          <w:b/>
          <w:sz w:val="24"/>
          <w:szCs w:val="24"/>
        </w:rPr>
      </w:pPr>
    </w:p>
    <w:p w:rsidR="001F07F5" w:rsidRPr="00BD45EC" w:rsidRDefault="001F07F5" w:rsidP="00A156D9">
      <w:pPr>
        <w:spacing w:line="360" w:lineRule="auto"/>
        <w:contextualSpacing/>
        <w:jc w:val="center"/>
        <w:rPr>
          <w:rFonts w:ascii="Times New Roman" w:eastAsia="Century Gothic" w:hAnsi="Times New Roman" w:cs="Times New Roman"/>
          <w:b/>
          <w:sz w:val="24"/>
          <w:szCs w:val="24"/>
        </w:rPr>
      </w:pPr>
      <w:r w:rsidRPr="00BD45EC">
        <w:rPr>
          <w:rFonts w:ascii="Times New Roman" w:eastAsia="Century Gothic" w:hAnsi="Times New Roman" w:cs="Times New Roman"/>
          <w:b/>
          <w:sz w:val="24"/>
          <w:szCs w:val="24"/>
        </w:rPr>
        <w:t>CAPÍTULO I</w:t>
      </w:r>
    </w:p>
    <w:p w:rsidR="001F07F5" w:rsidRPr="00BD45EC" w:rsidRDefault="001F07F5" w:rsidP="00A156D9">
      <w:pPr>
        <w:spacing w:line="360" w:lineRule="auto"/>
        <w:contextualSpacing/>
        <w:jc w:val="center"/>
        <w:rPr>
          <w:rFonts w:ascii="Times New Roman" w:eastAsia="Century Gothic" w:hAnsi="Times New Roman" w:cs="Times New Roman"/>
          <w:b/>
          <w:sz w:val="24"/>
          <w:szCs w:val="24"/>
        </w:rPr>
      </w:pPr>
      <w:r w:rsidRPr="00BD45EC">
        <w:rPr>
          <w:rFonts w:ascii="Times New Roman" w:eastAsia="Century Gothic" w:hAnsi="Times New Roman" w:cs="Times New Roman"/>
          <w:b/>
          <w:sz w:val="24"/>
          <w:szCs w:val="24"/>
        </w:rPr>
        <w:t>DISPOSICIONES PRELIMINARES.</w:t>
      </w: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 xml:space="preserve">ARTÍCULO 1°: </w:t>
      </w:r>
      <w:r w:rsidRPr="00BD45EC">
        <w:rPr>
          <w:rFonts w:ascii="Times New Roman" w:eastAsia="Century Gothic" w:hAnsi="Times New Roman" w:cs="Times New Roman"/>
          <w:sz w:val="24"/>
          <w:szCs w:val="24"/>
        </w:rPr>
        <w:t xml:space="preserve">La presente ley tiene por objeto estimular, fomentar y promover el desarrollo pleno de la Industria Audiovisual en el territorio de la Provincia de Entre Ríos, así como la difusión y conservación de las obras como integrantes del patrimonio cultural provincial entrerriano para la preservación de la memoria, la identidad y el desarrollo de la cultura y la educación. </w:t>
      </w: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2°</w:t>
      </w:r>
      <w:r w:rsidR="0072417C" w:rsidRPr="00BD45EC">
        <w:rPr>
          <w:rFonts w:ascii="Times New Roman" w:eastAsia="Century Gothic" w:hAnsi="Times New Roman" w:cs="Times New Roman"/>
          <w:sz w:val="24"/>
          <w:szCs w:val="24"/>
        </w:rPr>
        <w:t xml:space="preserve">: </w:t>
      </w:r>
      <w:r w:rsidRPr="00BD45EC">
        <w:rPr>
          <w:rFonts w:ascii="Times New Roman" w:eastAsia="Century Gothic" w:hAnsi="Times New Roman" w:cs="Times New Roman"/>
          <w:sz w:val="24"/>
          <w:szCs w:val="24"/>
        </w:rPr>
        <w:t xml:space="preserve">A los efectos de la presente ley se entiende por: </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w:t>
      </w:r>
      <w:r w:rsidRPr="00BD45EC">
        <w:rPr>
          <w:rFonts w:ascii="Times New Roman" w:eastAsia="Century Gothic" w:hAnsi="Times New Roman" w:cs="Times New Roman"/>
          <w:sz w:val="24"/>
          <w:szCs w:val="24"/>
        </w:rPr>
        <w:t xml:space="preserve"> </w:t>
      </w:r>
      <w:r w:rsidR="00B1285E" w:rsidRPr="00BD45EC">
        <w:rPr>
          <w:rFonts w:ascii="Times New Roman" w:eastAsia="Century Gothic" w:hAnsi="Times New Roman" w:cs="Times New Roman"/>
          <w:sz w:val="24"/>
          <w:szCs w:val="24"/>
          <w:u w:val="single"/>
        </w:rPr>
        <w:t>O</w:t>
      </w:r>
      <w:r w:rsidR="001F07F5" w:rsidRPr="00BD45EC">
        <w:rPr>
          <w:rFonts w:ascii="Times New Roman" w:eastAsia="Century Gothic" w:hAnsi="Times New Roman" w:cs="Times New Roman"/>
          <w:sz w:val="24"/>
          <w:szCs w:val="24"/>
          <w:u w:val="single"/>
        </w:rPr>
        <w:t>bra audiovisual:</w:t>
      </w:r>
      <w:r w:rsidR="001F07F5" w:rsidRPr="00BD45EC">
        <w:rPr>
          <w:rFonts w:ascii="Times New Roman" w:eastAsia="Century Gothic" w:hAnsi="Times New Roman" w:cs="Times New Roman"/>
          <w:sz w:val="24"/>
          <w:szCs w:val="24"/>
        </w:rPr>
        <w:t xml:space="preserve"> aquella que resulte de un proceso creativo, productivo y de distribución, exhibición y emisión de imágenes y sonido sobre cualquier soporte, cualquiera sea su extensión, destinadas a ser difundidas</w:t>
      </w:r>
      <w:r w:rsidR="00B1285E" w:rsidRPr="00BD45EC">
        <w:rPr>
          <w:rFonts w:ascii="Times New Roman" w:eastAsia="Century Gothic" w:hAnsi="Times New Roman" w:cs="Times New Roman"/>
          <w:sz w:val="24"/>
          <w:szCs w:val="24"/>
        </w:rPr>
        <w:t xml:space="preserve"> y comunicadas en forma pública;</w:t>
      </w:r>
      <w:r w:rsidR="001F07F5" w:rsidRPr="00BD45EC">
        <w:rPr>
          <w:rFonts w:ascii="Times New Roman" w:eastAsia="Century Gothic" w:hAnsi="Times New Roman" w:cs="Times New Roman"/>
          <w:sz w:val="24"/>
          <w:szCs w:val="24"/>
        </w:rPr>
        <w:t xml:space="preserve"> </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lastRenderedPageBreak/>
        <w:t>b)</w:t>
      </w:r>
      <w:r w:rsidRPr="00BD45EC">
        <w:rPr>
          <w:rFonts w:ascii="Times New Roman" w:eastAsia="Century Gothic" w:hAnsi="Times New Roman" w:cs="Times New Roman"/>
          <w:sz w:val="24"/>
          <w:szCs w:val="24"/>
        </w:rPr>
        <w:t xml:space="preserve"> </w:t>
      </w:r>
      <w:r w:rsidR="001F07F5" w:rsidRPr="00BD45EC">
        <w:rPr>
          <w:rFonts w:ascii="Times New Roman" w:eastAsia="Century Gothic" w:hAnsi="Times New Roman" w:cs="Times New Roman"/>
          <w:sz w:val="24"/>
          <w:szCs w:val="24"/>
          <w:u w:val="single"/>
        </w:rPr>
        <w:t>Producción audiovisual:</w:t>
      </w:r>
      <w:r w:rsidR="001F07F5" w:rsidRPr="00BD45EC">
        <w:rPr>
          <w:rFonts w:ascii="Times New Roman" w:eastAsia="Century Gothic" w:hAnsi="Times New Roman" w:cs="Times New Roman"/>
          <w:sz w:val="24"/>
          <w:szCs w:val="24"/>
        </w:rPr>
        <w:t xml:space="preserve"> conjunto sistematizado de actividades creativas,  intelectuales, técnicas y económicas conducentes a la elaboración de una obra audiovisual. La producción reconoce las etapas de desarrollo de proyecto, prototipos o demos de programación, investigación, prepro</w:t>
      </w:r>
      <w:r w:rsidR="00B1285E" w:rsidRPr="00BD45EC">
        <w:rPr>
          <w:rFonts w:ascii="Times New Roman" w:eastAsia="Century Gothic" w:hAnsi="Times New Roman" w:cs="Times New Roman"/>
          <w:sz w:val="24"/>
          <w:szCs w:val="24"/>
        </w:rPr>
        <w:t>ducción, rodaje y posproducción.</w:t>
      </w:r>
    </w:p>
    <w:p w:rsidR="006F10A0" w:rsidRPr="00BD45EC" w:rsidRDefault="006F10A0" w:rsidP="00A156D9">
      <w:pPr>
        <w:spacing w:line="360" w:lineRule="auto"/>
        <w:contextualSpacing/>
        <w:jc w:val="both"/>
        <w:rPr>
          <w:rFonts w:ascii="Times New Roman" w:eastAsia="Century Gothic" w:hAnsi="Times New Roman" w:cs="Times New Roman"/>
          <w:b/>
          <w:sz w:val="24"/>
          <w:szCs w:val="24"/>
        </w:rPr>
      </w:pP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3°</w:t>
      </w:r>
      <w:r w:rsidR="0072417C" w:rsidRPr="00BD45EC">
        <w:rPr>
          <w:rFonts w:ascii="Times New Roman" w:eastAsia="Century Gothic" w:hAnsi="Times New Roman" w:cs="Times New Roman"/>
          <w:b/>
          <w:sz w:val="24"/>
          <w:szCs w:val="24"/>
        </w:rPr>
        <w:t>:</w:t>
      </w:r>
      <w:r w:rsidRPr="00BD45EC">
        <w:rPr>
          <w:rFonts w:ascii="Times New Roman" w:eastAsia="Century Gothic" w:hAnsi="Times New Roman" w:cs="Times New Roman"/>
          <w:sz w:val="24"/>
          <w:szCs w:val="24"/>
        </w:rPr>
        <w:t xml:space="preserve"> La actividad audiovisual comprende:</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L</w:t>
      </w:r>
      <w:r w:rsidR="001F07F5" w:rsidRPr="00BD45EC">
        <w:rPr>
          <w:rFonts w:ascii="Times New Roman" w:eastAsia="Century Gothic" w:hAnsi="Times New Roman" w:cs="Times New Roman"/>
          <w:sz w:val="24"/>
          <w:szCs w:val="24"/>
        </w:rPr>
        <w:t xml:space="preserve">a producción de contenidos audiovisuales de todo tipo, incluyendo producciones de corto, medio y largometrajes ficcionales; documentales; series, contenidos televisivos o para plataformas web; de animación; de videojuegos y toda producción que contenga imagen con o sin sonorización, independientemente de su sistema de registro, almacenamiento, soporte o modo de transmisión; </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b)</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E</w:t>
      </w:r>
      <w:r w:rsidR="001F07F5" w:rsidRPr="00BD45EC">
        <w:rPr>
          <w:rFonts w:ascii="Times New Roman" w:eastAsia="Century Gothic" w:hAnsi="Times New Roman" w:cs="Times New Roman"/>
          <w:sz w:val="24"/>
          <w:szCs w:val="24"/>
        </w:rPr>
        <w:t>l procesamiento del material resultante de filmaciones y grabaciones de imagen y sonido;</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c)</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L</w:t>
      </w:r>
      <w:r w:rsidR="001F07F5" w:rsidRPr="00BD45EC">
        <w:rPr>
          <w:rFonts w:ascii="Times New Roman" w:eastAsia="Century Gothic" w:hAnsi="Times New Roman" w:cs="Times New Roman"/>
          <w:sz w:val="24"/>
          <w:szCs w:val="24"/>
        </w:rPr>
        <w:t>a postproducción del material resultante de filmaciones, grabaciones o registro de imagen y sonido;</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d)</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L</w:t>
      </w:r>
      <w:r w:rsidR="001F07F5" w:rsidRPr="00BD45EC">
        <w:rPr>
          <w:rFonts w:ascii="Times New Roman" w:eastAsia="Century Gothic" w:hAnsi="Times New Roman" w:cs="Times New Roman"/>
          <w:sz w:val="24"/>
          <w:szCs w:val="24"/>
        </w:rPr>
        <w:t>a distribución, exhibición y emisión de las obras audiovisuales;</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e)</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L</w:t>
      </w:r>
      <w:r w:rsidR="001F07F5" w:rsidRPr="00BD45EC">
        <w:rPr>
          <w:rFonts w:ascii="Times New Roman" w:eastAsia="Century Gothic" w:hAnsi="Times New Roman" w:cs="Times New Roman"/>
          <w:sz w:val="24"/>
          <w:szCs w:val="24"/>
        </w:rPr>
        <w:t xml:space="preserve">a creación de contenidos resultantes de la animación, diseño y programación informática o dispositivos electrónicos para videojuegos. </w:t>
      </w:r>
      <w:r w:rsidR="001F07F5" w:rsidRPr="00BD45EC">
        <w:rPr>
          <w:rFonts w:ascii="Times New Roman" w:hAnsi="Times New Roman" w:cs="Times New Roman"/>
          <w:sz w:val="24"/>
          <w:szCs w:val="24"/>
        </w:rPr>
        <w:t xml:space="preserve"> </w:t>
      </w:r>
      <w:r w:rsidR="001F07F5" w:rsidRPr="00BD45EC">
        <w:rPr>
          <w:rFonts w:ascii="Times New Roman" w:hAnsi="Times New Roman" w:cs="Times New Roman"/>
          <w:color w:val="222222"/>
          <w:sz w:val="24"/>
          <w:szCs w:val="24"/>
        </w:rPr>
        <w:t xml:space="preserve"> </w:t>
      </w: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sz w:val="24"/>
          <w:szCs w:val="24"/>
        </w:rPr>
        <w:t>La presente Ley no es aplicable a los productos y procesos audiovisuales cuyo contenido y objeto son específicamente personales, publicitarios o de propaganda.</w:t>
      </w:r>
      <w:r w:rsidR="008B2B1C" w:rsidRPr="00BD45EC">
        <w:rPr>
          <w:rFonts w:ascii="Times New Roman" w:eastAsia="Century Gothic" w:hAnsi="Times New Roman" w:cs="Times New Roman"/>
          <w:sz w:val="24"/>
          <w:szCs w:val="24"/>
        </w:rPr>
        <w:t>-</w:t>
      </w:r>
      <w:r w:rsidRPr="00BD45EC">
        <w:rPr>
          <w:rFonts w:ascii="Times New Roman" w:eastAsia="Century Gothic" w:hAnsi="Times New Roman" w:cs="Times New Roman"/>
          <w:sz w:val="24"/>
          <w:szCs w:val="24"/>
        </w:rPr>
        <w:t xml:space="preserve"> </w:t>
      </w:r>
    </w:p>
    <w:p w:rsidR="00A156D9" w:rsidRPr="00BD45EC" w:rsidRDefault="00A156D9" w:rsidP="00A156D9">
      <w:pPr>
        <w:spacing w:line="360" w:lineRule="auto"/>
        <w:contextualSpacing/>
        <w:jc w:val="both"/>
        <w:rPr>
          <w:rFonts w:ascii="Times New Roman" w:eastAsia="Century Gothic" w:hAnsi="Times New Roman" w:cs="Times New Roman"/>
          <w:sz w:val="24"/>
          <w:szCs w:val="24"/>
        </w:rPr>
      </w:pP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4°</w:t>
      </w:r>
      <w:r w:rsidR="00B1285E" w:rsidRPr="00BD45EC">
        <w:rPr>
          <w:rFonts w:ascii="Times New Roman" w:eastAsia="Century Gothic" w:hAnsi="Times New Roman" w:cs="Times New Roman"/>
          <w:b/>
          <w:sz w:val="24"/>
          <w:szCs w:val="24"/>
        </w:rPr>
        <w:t xml:space="preserve">: </w:t>
      </w:r>
      <w:r w:rsidR="00B1285E" w:rsidRPr="00BD45EC">
        <w:rPr>
          <w:rFonts w:ascii="Times New Roman" w:eastAsia="Century Gothic" w:hAnsi="Times New Roman" w:cs="Times New Roman"/>
          <w:sz w:val="24"/>
          <w:szCs w:val="24"/>
        </w:rPr>
        <w:t>La</w:t>
      </w:r>
      <w:r w:rsidRPr="00BD45EC">
        <w:rPr>
          <w:rFonts w:ascii="Times New Roman" w:eastAsia="Century Gothic" w:hAnsi="Times New Roman" w:cs="Times New Roman"/>
          <w:sz w:val="24"/>
          <w:szCs w:val="24"/>
        </w:rPr>
        <w:t xml:space="preserve"> presente Ley tiene como objetivos:</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G</w:t>
      </w:r>
      <w:r w:rsidR="001F07F5" w:rsidRPr="00BD45EC">
        <w:rPr>
          <w:rFonts w:ascii="Times New Roman" w:eastAsia="Century Gothic" w:hAnsi="Times New Roman" w:cs="Times New Roman"/>
          <w:sz w:val="24"/>
          <w:szCs w:val="24"/>
        </w:rPr>
        <w:t>arantizar el derecho a la libertad de expresión en las obras cinematográficas y audiovisuales en todas sus fases, respetando los principios consagrados en el artículo 12 de la Constitución de la Provincia de Entre Ríos</w:t>
      </w:r>
      <w:r w:rsidR="00B1285E"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b)</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I</w:t>
      </w:r>
      <w:r w:rsidR="001F07F5" w:rsidRPr="00BD45EC">
        <w:rPr>
          <w:rFonts w:ascii="Times New Roman" w:eastAsia="Century Gothic" w:hAnsi="Times New Roman" w:cs="Times New Roman"/>
          <w:sz w:val="24"/>
          <w:szCs w:val="24"/>
        </w:rPr>
        <w:t>mpulsar y promover la producción audiovisual como industria en la Provincia de Entre Ríos</w:t>
      </w:r>
      <w:r w:rsidR="00B1285E"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lastRenderedPageBreak/>
        <w:t>c)</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A</w:t>
      </w:r>
      <w:r w:rsidR="001F07F5" w:rsidRPr="00BD45EC">
        <w:rPr>
          <w:rFonts w:ascii="Times New Roman" w:eastAsia="Century Gothic" w:hAnsi="Times New Roman" w:cs="Times New Roman"/>
          <w:sz w:val="24"/>
          <w:szCs w:val="24"/>
        </w:rPr>
        <w:t>poyar, fomentar y difundir la producción local y a los diferentes sectores productivos involucrados en el proceso de realización, exhibición, distribución, emisión, difusión y comercialización de las obras audiovisuales</w:t>
      </w:r>
      <w:r w:rsidR="00B1285E"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d)</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C</w:t>
      </w:r>
      <w:r w:rsidR="001F07F5" w:rsidRPr="00BD45EC">
        <w:rPr>
          <w:rFonts w:ascii="Times New Roman" w:eastAsia="Century Gothic" w:hAnsi="Times New Roman" w:cs="Times New Roman"/>
          <w:sz w:val="24"/>
          <w:szCs w:val="24"/>
        </w:rPr>
        <w:t>ontribuir a la conservación, mantenimiento y difusión del patrimonio audiovisual,  a fin de preservar, resguardar y valorar la memo</w:t>
      </w:r>
      <w:r w:rsidR="00B1285E" w:rsidRPr="00BD45EC">
        <w:rPr>
          <w:rFonts w:ascii="Times New Roman" w:eastAsia="Century Gothic" w:hAnsi="Times New Roman" w:cs="Times New Roman"/>
          <w:sz w:val="24"/>
          <w:szCs w:val="24"/>
        </w:rPr>
        <w:t>ria audiovisual de la provincia;</w:t>
      </w:r>
      <w:r w:rsidR="001F07F5" w:rsidRPr="00BD45EC">
        <w:rPr>
          <w:rFonts w:ascii="Times New Roman" w:eastAsia="Century Gothic" w:hAnsi="Times New Roman" w:cs="Times New Roman"/>
          <w:sz w:val="24"/>
          <w:szCs w:val="24"/>
        </w:rPr>
        <w:t xml:space="preserve"> </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e)</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A</w:t>
      </w:r>
      <w:r w:rsidR="001F07F5" w:rsidRPr="00BD45EC">
        <w:rPr>
          <w:rFonts w:ascii="Times New Roman" w:eastAsia="Century Gothic" w:hAnsi="Times New Roman" w:cs="Times New Roman"/>
          <w:sz w:val="24"/>
          <w:szCs w:val="24"/>
        </w:rPr>
        <w:t>rticular programas y acciones en el ámbito provincial y nacional en materia de instituciones nacionales e internacionales con fines similares</w:t>
      </w:r>
      <w:r w:rsidR="00B1285E"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f)</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P</w:t>
      </w:r>
      <w:r w:rsidR="001F07F5" w:rsidRPr="00BD45EC">
        <w:rPr>
          <w:rFonts w:ascii="Times New Roman" w:eastAsia="Century Gothic" w:hAnsi="Times New Roman" w:cs="Times New Roman"/>
          <w:sz w:val="24"/>
          <w:szCs w:val="24"/>
        </w:rPr>
        <w:t>romover la circulación, exhibición, emisión y difusión de las obras audiovisuales y el libre acceso de las mismas a la población, garantizando el pleno ejercicio de los derechos culturales</w:t>
      </w:r>
      <w:r w:rsidR="00B1285E"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g)</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C</w:t>
      </w:r>
      <w:r w:rsidR="001F07F5" w:rsidRPr="00BD45EC">
        <w:rPr>
          <w:rFonts w:ascii="Times New Roman" w:eastAsia="Century Gothic" w:hAnsi="Times New Roman" w:cs="Times New Roman"/>
          <w:sz w:val="24"/>
          <w:szCs w:val="24"/>
        </w:rPr>
        <w:t>ontribuir a la articulación con instituciones gubernamentales y no gubernamentales en las acciones de formación perfeccionamiento de técnicos, profesionales, docentes y gestores culturales audiovisuales y cinematográficos, como asimismo el incentivo a la formación de nuevos realizadores y audiencia</w:t>
      </w:r>
      <w:r w:rsidR="00B1285E"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h)</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P</w:t>
      </w:r>
      <w:r w:rsidR="001F07F5" w:rsidRPr="00BD45EC">
        <w:rPr>
          <w:rFonts w:ascii="Times New Roman" w:eastAsia="Century Gothic" w:hAnsi="Times New Roman" w:cs="Times New Roman"/>
          <w:sz w:val="24"/>
          <w:szCs w:val="24"/>
        </w:rPr>
        <w:t xml:space="preserve">romover la paridad de género en la industria audiovisual. </w:t>
      </w:r>
    </w:p>
    <w:p w:rsidR="0072417C" w:rsidRPr="00BD45EC" w:rsidRDefault="0072417C" w:rsidP="00A156D9">
      <w:pPr>
        <w:spacing w:line="360" w:lineRule="auto"/>
        <w:ind w:left="720"/>
        <w:contextualSpacing/>
        <w:jc w:val="center"/>
        <w:rPr>
          <w:rFonts w:ascii="Times New Roman" w:eastAsia="Century Gothic" w:hAnsi="Times New Roman" w:cs="Times New Roman"/>
          <w:b/>
          <w:sz w:val="24"/>
          <w:szCs w:val="24"/>
        </w:rPr>
      </w:pPr>
    </w:p>
    <w:p w:rsidR="001F07F5" w:rsidRPr="00BD45EC" w:rsidRDefault="001F07F5" w:rsidP="00A156D9">
      <w:pPr>
        <w:spacing w:line="360" w:lineRule="auto"/>
        <w:ind w:left="720"/>
        <w:contextualSpacing/>
        <w:jc w:val="center"/>
        <w:rPr>
          <w:rFonts w:ascii="Times New Roman" w:eastAsia="Century Gothic" w:hAnsi="Times New Roman" w:cs="Times New Roman"/>
          <w:b/>
          <w:sz w:val="24"/>
          <w:szCs w:val="24"/>
        </w:rPr>
      </w:pPr>
      <w:r w:rsidRPr="00BD45EC">
        <w:rPr>
          <w:rFonts w:ascii="Times New Roman" w:eastAsia="Century Gothic" w:hAnsi="Times New Roman" w:cs="Times New Roman"/>
          <w:b/>
          <w:sz w:val="24"/>
          <w:szCs w:val="24"/>
        </w:rPr>
        <w:t>CAPÍTULO II</w:t>
      </w:r>
    </w:p>
    <w:p w:rsidR="001F07F5" w:rsidRPr="00BD45EC" w:rsidRDefault="001F07F5" w:rsidP="00A156D9">
      <w:pPr>
        <w:spacing w:line="360" w:lineRule="auto"/>
        <w:ind w:left="720"/>
        <w:contextualSpacing/>
        <w:jc w:val="center"/>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AUTORIDAD Y ORGANISMOS COMPETENTES</w:t>
      </w:r>
    </w:p>
    <w:p w:rsidR="001F07F5" w:rsidRPr="00BD45EC" w:rsidRDefault="00B1285E"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5º:</w:t>
      </w:r>
      <w:r w:rsidR="001F07F5" w:rsidRPr="00BD45EC">
        <w:rPr>
          <w:rFonts w:ascii="Times New Roman" w:eastAsia="Century Gothic" w:hAnsi="Times New Roman" w:cs="Times New Roman"/>
          <w:b/>
          <w:sz w:val="24"/>
          <w:szCs w:val="24"/>
        </w:rPr>
        <w:t xml:space="preserve"> </w:t>
      </w:r>
      <w:r w:rsidR="001F07F5" w:rsidRPr="00BD45EC">
        <w:rPr>
          <w:rFonts w:ascii="Times New Roman" w:eastAsia="Century Gothic" w:hAnsi="Times New Roman" w:cs="Times New Roman"/>
          <w:sz w:val="24"/>
          <w:szCs w:val="24"/>
        </w:rPr>
        <w:t xml:space="preserve">Créase en el ámbito de la Provincia de Entre Ríos, como ente autárquico descentralizado, el Instituto Autárquico Audiovisual de Entre Ríos </w:t>
      </w:r>
      <w:r w:rsidR="008B2B1C"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IAAER</w:t>
      </w:r>
      <w:r w:rsidR="008B2B1C"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el que se relaciona con el Poder Ejecutivo a través de</w:t>
      </w:r>
      <w:r w:rsidR="00C82A4B" w:rsidRPr="00BD45EC">
        <w:rPr>
          <w:rFonts w:ascii="Times New Roman" w:eastAsia="Century Gothic" w:hAnsi="Times New Roman" w:cs="Times New Roman"/>
          <w:sz w:val="24"/>
          <w:szCs w:val="24"/>
        </w:rPr>
        <w:t xml:space="preserve"> </w:t>
      </w:r>
      <w:r w:rsidR="001F07F5" w:rsidRPr="00BD45EC">
        <w:rPr>
          <w:rFonts w:ascii="Times New Roman" w:eastAsia="Century Gothic" w:hAnsi="Times New Roman" w:cs="Times New Roman"/>
          <w:sz w:val="24"/>
          <w:szCs w:val="24"/>
        </w:rPr>
        <w:t>l</w:t>
      </w:r>
      <w:r w:rsidR="00C82A4B" w:rsidRPr="00BD45EC">
        <w:rPr>
          <w:rFonts w:ascii="Times New Roman" w:eastAsia="Century Gothic" w:hAnsi="Times New Roman" w:cs="Times New Roman"/>
          <w:sz w:val="24"/>
          <w:szCs w:val="24"/>
        </w:rPr>
        <w:t>a Secretaria de Cultura</w:t>
      </w:r>
      <w:r w:rsidR="001F07F5" w:rsidRPr="00BD45EC">
        <w:rPr>
          <w:rFonts w:ascii="Times New Roman" w:eastAsia="Century Gothic" w:hAnsi="Times New Roman" w:cs="Times New Roman"/>
          <w:b/>
          <w:color w:val="FF0000"/>
          <w:sz w:val="24"/>
          <w:szCs w:val="24"/>
        </w:rPr>
        <w:t xml:space="preserve"> </w:t>
      </w:r>
      <w:r w:rsidR="001F07F5" w:rsidRPr="00BD45EC">
        <w:rPr>
          <w:rFonts w:ascii="Times New Roman" w:eastAsia="Century Gothic" w:hAnsi="Times New Roman" w:cs="Times New Roman"/>
          <w:sz w:val="24"/>
          <w:szCs w:val="24"/>
        </w:rPr>
        <w:t>o el organismo que en el futuro reemplace. El IAAER será la Autoridad de Aplicación de la presente ley.</w:t>
      </w:r>
    </w:p>
    <w:p w:rsidR="00BD45EC" w:rsidRPr="00BD45EC" w:rsidRDefault="00BD45EC" w:rsidP="00A156D9">
      <w:pPr>
        <w:spacing w:line="360" w:lineRule="auto"/>
        <w:contextualSpacing/>
        <w:jc w:val="both"/>
        <w:rPr>
          <w:rFonts w:ascii="Times New Roman" w:eastAsia="Century Gothic" w:hAnsi="Times New Roman" w:cs="Times New Roman"/>
          <w:sz w:val="24"/>
          <w:szCs w:val="24"/>
        </w:rPr>
      </w:pPr>
    </w:p>
    <w:p w:rsidR="001F07F5" w:rsidRPr="00BD45EC" w:rsidRDefault="00B1285E"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6º:</w:t>
      </w:r>
      <w:r w:rsidR="001F07F5" w:rsidRPr="00BD45EC">
        <w:rPr>
          <w:rFonts w:ascii="Times New Roman" w:eastAsia="Century Gothic" w:hAnsi="Times New Roman" w:cs="Times New Roman"/>
          <w:sz w:val="24"/>
          <w:szCs w:val="24"/>
        </w:rPr>
        <w:t xml:space="preserve"> El Instituto Autárquico Audiovisual de Entre Ríos funcionará bajo la conducción de un Presidente que será designado por el Poder Ejecutivo.</w:t>
      </w:r>
    </w:p>
    <w:p w:rsidR="00BD45EC" w:rsidRPr="00BD45EC" w:rsidRDefault="00BD45EC" w:rsidP="00A156D9">
      <w:pPr>
        <w:spacing w:line="360" w:lineRule="auto"/>
        <w:contextualSpacing/>
        <w:jc w:val="both"/>
        <w:rPr>
          <w:rFonts w:ascii="Times New Roman" w:eastAsia="Century Gothic" w:hAnsi="Times New Roman" w:cs="Times New Roman"/>
          <w:sz w:val="24"/>
          <w:szCs w:val="24"/>
        </w:rPr>
      </w:pP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7</w:t>
      </w:r>
      <w:r w:rsidR="00B1285E" w:rsidRPr="00BD45EC">
        <w:rPr>
          <w:rFonts w:ascii="Times New Roman" w:eastAsia="Century Gothic" w:hAnsi="Times New Roman" w:cs="Times New Roman"/>
          <w:b/>
          <w:sz w:val="24"/>
          <w:szCs w:val="24"/>
        </w:rPr>
        <w:t>º:</w:t>
      </w:r>
      <w:r w:rsidRPr="00BD45EC">
        <w:rPr>
          <w:rFonts w:ascii="Times New Roman" w:eastAsia="Century Gothic" w:hAnsi="Times New Roman" w:cs="Times New Roman"/>
          <w:sz w:val="24"/>
          <w:szCs w:val="24"/>
        </w:rPr>
        <w:t xml:space="preserve"> El IAAER tendrá las siguientes funciones y facultades: </w:t>
      </w:r>
    </w:p>
    <w:p w:rsidR="001F07F5" w:rsidRPr="00BD45EC" w:rsidRDefault="00A156D9" w:rsidP="00BD45EC">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lastRenderedPageBreak/>
        <w:t>a)</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E</w:t>
      </w:r>
      <w:r w:rsidR="001F07F5" w:rsidRPr="00BD45EC">
        <w:rPr>
          <w:rFonts w:ascii="Times New Roman" w:eastAsia="Century Gothic" w:hAnsi="Times New Roman" w:cs="Times New Roman"/>
          <w:sz w:val="24"/>
          <w:szCs w:val="24"/>
        </w:rPr>
        <w:t>laborar las políticas audiovisuales del Estado Provincial;  apoyando la creación, incrementando la producción y favoreciendo la distribución de producciones audiovisuales entrerrianas</w:t>
      </w:r>
      <w:r w:rsidR="00B1285E"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A156D9" w:rsidP="00BD45EC">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color w:val="222222"/>
          <w:sz w:val="24"/>
          <w:szCs w:val="24"/>
        </w:rPr>
        <w:t>b)</w:t>
      </w:r>
      <w:r w:rsidRPr="00BD45EC">
        <w:rPr>
          <w:rFonts w:ascii="Times New Roman" w:eastAsia="Century Gothic" w:hAnsi="Times New Roman" w:cs="Times New Roman"/>
          <w:color w:val="222222"/>
          <w:sz w:val="24"/>
          <w:szCs w:val="24"/>
        </w:rPr>
        <w:t xml:space="preserve"> </w:t>
      </w:r>
      <w:r w:rsidR="001F07F5" w:rsidRPr="00BD45EC">
        <w:rPr>
          <w:rFonts w:ascii="Times New Roman" w:eastAsia="Century Gothic" w:hAnsi="Times New Roman" w:cs="Times New Roman"/>
          <w:color w:val="222222"/>
          <w:sz w:val="24"/>
          <w:szCs w:val="24"/>
        </w:rPr>
        <w:t xml:space="preserve">Desarrollar vías de fomento, articular convenios productivos de financiamiento y concursos de proyectos audiovisuales mediante subsidios, coproducción, créditos blandos; y otras nuevas líneas de apoyo que pudieran ser instrumentadas en el futuro en el marco de esta ley y que tengan el mismo fin, definiendo los criterios de selección, la distribución de los montos y </w:t>
      </w:r>
      <w:r w:rsidR="00B1285E" w:rsidRPr="00BD45EC">
        <w:rPr>
          <w:rFonts w:ascii="Times New Roman" w:eastAsia="Century Gothic" w:hAnsi="Times New Roman" w:cs="Times New Roman"/>
          <w:color w:val="222222"/>
          <w:sz w:val="24"/>
          <w:szCs w:val="24"/>
        </w:rPr>
        <w:t>el tipo de beneficios a otorgar;</w:t>
      </w:r>
      <w:r w:rsidR="001F07F5" w:rsidRPr="00BD45EC">
        <w:rPr>
          <w:rFonts w:ascii="Times New Roman" w:eastAsia="Century Gothic" w:hAnsi="Times New Roman" w:cs="Times New Roman"/>
          <w:color w:val="222222"/>
          <w:sz w:val="24"/>
          <w:szCs w:val="24"/>
        </w:rPr>
        <w:t xml:space="preserve"> </w:t>
      </w:r>
    </w:p>
    <w:p w:rsidR="001F07F5" w:rsidRPr="00BD45EC" w:rsidRDefault="00A156D9" w:rsidP="00BD45EC">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c)</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I</w:t>
      </w:r>
      <w:r w:rsidR="001F07F5" w:rsidRPr="00BD45EC">
        <w:rPr>
          <w:rFonts w:ascii="Times New Roman" w:eastAsia="Century Gothic" w:hAnsi="Times New Roman" w:cs="Times New Roman"/>
          <w:sz w:val="24"/>
          <w:szCs w:val="24"/>
        </w:rPr>
        <w:t>mplementar las acciones necesarias orientadas a la investigación, la formación y la capacitación profesional en el campo audiovisual, fomentando la comunicación cultural entre las provincias argentinas en materia de cinematografía y artes audiovisuales e impulsando las relaciones con organismos e instituciones nacionales e internacionales de fines similares</w:t>
      </w:r>
      <w:r w:rsidR="00B1285E" w:rsidRPr="00BD45EC">
        <w:rPr>
          <w:rFonts w:ascii="Times New Roman" w:eastAsia="Century Gothic" w:hAnsi="Times New Roman" w:cs="Times New Roman"/>
          <w:sz w:val="24"/>
          <w:szCs w:val="24"/>
        </w:rPr>
        <w:t>;</w:t>
      </w:r>
    </w:p>
    <w:p w:rsidR="001F07F5" w:rsidRPr="00BD45EC" w:rsidRDefault="00A156D9" w:rsidP="00BD45EC">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d)</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A</w:t>
      </w:r>
      <w:r w:rsidR="001F07F5" w:rsidRPr="00BD45EC">
        <w:rPr>
          <w:rFonts w:ascii="Times New Roman" w:eastAsia="Century Gothic" w:hAnsi="Times New Roman" w:cs="Times New Roman"/>
          <w:sz w:val="24"/>
          <w:szCs w:val="24"/>
        </w:rPr>
        <w:t>dministrar y ejecutar el Fondo para el Fomento de la Actividad Audiovisual que por esta Ley se crea</w:t>
      </w:r>
      <w:r w:rsidR="00B1285E"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A156D9" w:rsidP="00BD45EC">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e)</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F</w:t>
      </w:r>
      <w:r w:rsidR="001F07F5" w:rsidRPr="00BD45EC">
        <w:rPr>
          <w:rFonts w:ascii="Times New Roman" w:eastAsia="Century Gothic" w:hAnsi="Times New Roman" w:cs="Times New Roman"/>
          <w:sz w:val="24"/>
          <w:szCs w:val="24"/>
        </w:rPr>
        <w:t xml:space="preserve">omentar la industria audiovisual mediante los incentivos </w:t>
      </w:r>
      <w:r w:rsidR="00B1285E" w:rsidRPr="00BD45EC">
        <w:rPr>
          <w:rFonts w:ascii="Times New Roman" w:eastAsia="Century Gothic" w:hAnsi="Times New Roman" w:cs="Times New Roman"/>
          <w:sz w:val="24"/>
          <w:szCs w:val="24"/>
        </w:rPr>
        <w:t>promocionales que la Ley otorga;</w:t>
      </w:r>
      <w:r w:rsidR="001F07F5" w:rsidRPr="00BD45EC">
        <w:rPr>
          <w:rFonts w:ascii="Times New Roman" w:eastAsia="Century Gothic" w:hAnsi="Times New Roman" w:cs="Times New Roman"/>
          <w:sz w:val="24"/>
          <w:szCs w:val="24"/>
        </w:rPr>
        <w:t xml:space="preserve"> </w:t>
      </w:r>
    </w:p>
    <w:p w:rsidR="001F07F5" w:rsidRPr="00BD45EC" w:rsidRDefault="00A156D9" w:rsidP="00BD45EC">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f)</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C</w:t>
      </w:r>
      <w:r w:rsidR="001F07F5" w:rsidRPr="00BD45EC">
        <w:rPr>
          <w:rFonts w:ascii="Times New Roman" w:eastAsia="Century Gothic" w:hAnsi="Times New Roman" w:cs="Times New Roman"/>
          <w:sz w:val="24"/>
          <w:szCs w:val="24"/>
        </w:rPr>
        <w:t>rear la Comisión de Filmacione</w:t>
      </w:r>
      <w:r w:rsidR="00B1285E" w:rsidRPr="00BD45EC">
        <w:rPr>
          <w:rFonts w:ascii="Times New Roman" w:eastAsia="Century Gothic" w:hAnsi="Times New Roman" w:cs="Times New Roman"/>
          <w:sz w:val="24"/>
          <w:szCs w:val="24"/>
        </w:rPr>
        <w:t>s de la Provincia de Entre Ríos;</w:t>
      </w:r>
      <w:r w:rsidR="001F07F5" w:rsidRPr="00BD45EC">
        <w:rPr>
          <w:rFonts w:ascii="Times New Roman" w:eastAsia="Century Gothic" w:hAnsi="Times New Roman" w:cs="Times New Roman"/>
          <w:sz w:val="24"/>
          <w:szCs w:val="24"/>
        </w:rPr>
        <w:t xml:space="preserve"> </w:t>
      </w:r>
    </w:p>
    <w:p w:rsidR="001F07F5" w:rsidRPr="00BD45EC" w:rsidRDefault="00A156D9" w:rsidP="00BD45EC">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 xml:space="preserve">g) </w:t>
      </w:r>
      <w:r w:rsidR="008B2B1C" w:rsidRPr="00BD45EC">
        <w:rPr>
          <w:rFonts w:ascii="Times New Roman" w:eastAsia="Century Gothic" w:hAnsi="Times New Roman" w:cs="Times New Roman"/>
          <w:sz w:val="24"/>
          <w:szCs w:val="24"/>
        </w:rPr>
        <w:t>E</w:t>
      </w:r>
      <w:r w:rsidR="001F07F5" w:rsidRPr="00BD45EC">
        <w:rPr>
          <w:rFonts w:ascii="Times New Roman" w:eastAsia="Century Gothic" w:hAnsi="Times New Roman" w:cs="Times New Roman"/>
          <w:sz w:val="24"/>
          <w:szCs w:val="24"/>
        </w:rPr>
        <w:t>jercer el Control del régimen de fomento y promoción creado en la presente Ley</w:t>
      </w:r>
      <w:r w:rsidR="00B1285E"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A156D9" w:rsidP="00BD45EC">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h)</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P</w:t>
      </w:r>
      <w:r w:rsidR="001F07F5" w:rsidRPr="00BD45EC">
        <w:rPr>
          <w:rFonts w:ascii="Times New Roman" w:eastAsia="Century Gothic" w:hAnsi="Times New Roman" w:cs="Times New Roman"/>
          <w:sz w:val="24"/>
          <w:szCs w:val="24"/>
        </w:rPr>
        <w:t>romover la producción audiovisual entrerriana, celebrando convenios con establecimientos de educación públicos, privados; provinciales, nacionales y extranjeros</w:t>
      </w:r>
      <w:r w:rsidR="00B1285E"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A156D9" w:rsidP="00BD45EC">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i)</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C</w:t>
      </w:r>
      <w:r w:rsidR="001F07F5" w:rsidRPr="00BD45EC">
        <w:rPr>
          <w:rFonts w:ascii="Times New Roman" w:eastAsia="Century Gothic" w:hAnsi="Times New Roman" w:cs="Times New Roman"/>
          <w:sz w:val="24"/>
          <w:szCs w:val="24"/>
        </w:rPr>
        <w:t>rear el Archivo General Audiovisual, con el fin de buscar, restaurar y conservar contenidos audiovisuales de relevancia histórica y cultural entrerriana y ponerlos a disposición de todos los ciudadanos. Garantizando además un espacio físico para la conservación, la exhib</w:t>
      </w:r>
      <w:r w:rsidR="00B1285E" w:rsidRPr="00BD45EC">
        <w:rPr>
          <w:rFonts w:ascii="Times New Roman" w:eastAsia="Century Gothic" w:hAnsi="Times New Roman" w:cs="Times New Roman"/>
          <w:sz w:val="24"/>
          <w:szCs w:val="24"/>
        </w:rPr>
        <w:t>ición y emisión de dichas obras;</w:t>
      </w:r>
      <w:r w:rsidR="001F07F5" w:rsidRPr="00BD45EC">
        <w:rPr>
          <w:rFonts w:ascii="Times New Roman" w:eastAsia="Century Gothic" w:hAnsi="Times New Roman" w:cs="Times New Roman"/>
          <w:sz w:val="24"/>
          <w:szCs w:val="24"/>
        </w:rPr>
        <w:t xml:space="preserve"> </w:t>
      </w:r>
    </w:p>
    <w:p w:rsidR="001F07F5" w:rsidRPr="00BD45EC" w:rsidRDefault="00BD45EC" w:rsidP="00BD45EC">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j)</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I</w:t>
      </w:r>
      <w:r w:rsidR="001F07F5" w:rsidRPr="00BD45EC">
        <w:rPr>
          <w:rFonts w:ascii="Times New Roman" w:eastAsia="Century Gothic" w:hAnsi="Times New Roman" w:cs="Times New Roman"/>
          <w:sz w:val="24"/>
          <w:szCs w:val="24"/>
        </w:rPr>
        <w:t>mplementar la creación y permanente actualización de un Registro Público de Industria Audiovisual (</w:t>
      </w:r>
      <w:proofErr w:type="spellStart"/>
      <w:r w:rsidR="001F07F5" w:rsidRPr="00BD45EC">
        <w:rPr>
          <w:rFonts w:ascii="Times New Roman" w:eastAsia="Century Gothic" w:hAnsi="Times New Roman" w:cs="Times New Roman"/>
          <w:sz w:val="24"/>
          <w:szCs w:val="24"/>
        </w:rPr>
        <w:t>RePIA</w:t>
      </w:r>
      <w:proofErr w:type="spellEnd"/>
      <w:r w:rsidR="001F07F5" w:rsidRPr="00BD45EC">
        <w:rPr>
          <w:rFonts w:ascii="Times New Roman" w:eastAsia="Century Gothic" w:hAnsi="Times New Roman" w:cs="Times New Roman"/>
          <w:sz w:val="24"/>
          <w:szCs w:val="24"/>
        </w:rPr>
        <w:t xml:space="preserve">), en el que figuren los datos </w:t>
      </w:r>
      <w:proofErr w:type="spellStart"/>
      <w:r w:rsidR="001F07F5" w:rsidRPr="00BD45EC">
        <w:rPr>
          <w:rFonts w:ascii="Times New Roman" w:eastAsia="Century Gothic" w:hAnsi="Times New Roman" w:cs="Times New Roman"/>
          <w:sz w:val="24"/>
          <w:szCs w:val="24"/>
        </w:rPr>
        <w:t>identificatorios</w:t>
      </w:r>
      <w:proofErr w:type="spellEnd"/>
      <w:r w:rsidR="001F07F5" w:rsidRPr="00BD45EC">
        <w:rPr>
          <w:rFonts w:ascii="Times New Roman" w:eastAsia="Century Gothic" w:hAnsi="Times New Roman" w:cs="Times New Roman"/>
          <w:sz w:val="24"/>
          <w:szCs w:val="24"/>
        </w:rPr>
        <w:t xml:space="preserve"> de las personas físicas y/o jurídicas que realicen alguna actividad emparentada con l</w:t>
      </w:r>
      <w:r w:rsidR="00B1285E" w:rsidRPr="00BD45EC">
        <w:rPr>
          <w:rFonts w:ascii="Times New Roman" w:eastAsia="Century Gothic" w:hAnsi="Times New Roman" w:cs="Times New Roman"/>
          <w:sz w:val="24"/>
          <w:szCs w:val="24"/>
        </w:rPr>
        <w:t>o</w:t>
      </w:r>
      <w:r w:rsidR="001F07F5" w:rsidRPr="00BD45EC">
        <w:rPr>
          <w:rFonts w:ascii="Times New Roman" w:eastAsia="Century Gothic" w:hAnsi="Times New Roman" w:cs="Times New Roman"/>
          <w:sz w:val="24"/>
          <w:szCs w:val="24"/>
        </w:rPr>
        <w:t xml:space="preserve"> audiovisual </w:t>
      </w:r>
      <w:r w:rsidR="001F07F5" w:rsidRPr="00BD45EC">
        <w:rPr>
          <w:rFonts w:ascii="Times New Roman" w:eastAsia="Century Gothic" w:hAnsi="Times New Roman" w:cs="Times New Roman"/>
          <w:sz w:val="24"/>
          <w:szCs w:val="24"/>
        </w:rPr>
        <w:lastRenderedPageBreak/>
        <w:t>(producción, servicios, distribución, exhibición, emisión)</w:t>
      </w:r>
      <w:r w:rsidR="00B1285E"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así como también de realizadores/as, técnicos/as y especialistas </w:t>
      </w:r>
      <w:r w:rsidR="00B1285E" w:rsidRPr="00BD45EC">
        <w:rPr>
          <w:rFonts w:ascii="Times New Roman" w:eastAsia="Century Gothic" w:hAnsi="Times New Roman" w:cs="Times New Roman"/>
          <w:sz w:val="24"/>
          <w:szCs w:val="24"/>
        </w:rPr>
        <w:t>de este rubro</w:t>
      </w:r>
      <w:r w:rsidR="00C82A4B"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que residan y presten</w:t>
      </w:r>
      <w:r w:rsidR="00C82A4B" w:rsidRPr="00BD45EC">
        <w:rPr>
          <w:rFonts w:ascii="Times New Roman" w:eastAsia="Century Gothic" w:hAnsi="Times New Roman" w:cs="Times New Roman"/>
          <w:sz w:val="24"/>
          <w:szCs w:val="24"/>
        </w:rPr>
        <w:t xml:space="preserve"> servicios en la provincia y</w:t>
      </w:r>
      <w:r w:rsidR="001F07F5" w:rsidRPr="00BD45EC">
        <w:rPr>
          <w:rFonts w:ascii="Times New Roman" w:eastAsia="Century Gothic" w:hAnsi="Times New Roman" w:cs="Times New Roman"/>
          <w:sz w:val="24"/>
          <w:szCs w:val="24"/>
        </w:rPr>
        <w:t xml:space="preserve"> cumplan con las condiciones que se establecen en la presente Ley o las nor</w:t>
      </w:r>
      <w:r w:rsidR="00B1285E" w:rsidRPr="00BD45EC">
        <w:rPr>
          <w:rFonts w:ascii="Times New Roman" w:eastAsia="Century Gothic" w:hAnsi="Times New Roman" w:cs="Times New Roman"/>
          <w:sz w:val="24"/>
          <w:szCs w:val="24"/>
        </w:rPr>
        <w:t>mas que se dicten oportunamente;</w:t>
      </w:r>
    </w:p>
    <w:p w:rsidR="001F07F5" w:rsidRPr="00BD45EC" w:rsidRDefault="00BD45EC" w:rsidP="00BD45EC">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k)</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L</w:t>
      </w:r>
      <w:r w:rsidR="001F07F5" w:rsidRPr="00BD45EC">
        <w:rPr>
          <w:rFonts w:ascii="Times New Roman" w:eastAsia="Century Gothic" w:hAnsi="Times New Roman" w:cs="Times New Roman"/>
          <w:sz w:val="24"/>
          <w:szCs w:val="24"/>
        </w:rPr>
        <w:t>levar un relevamiento estadístico de las producciones audiovisuales en la provincia con el objetivo de poder analizar los avances de la industria en cantidad y tipos de producciones audiovisuales, personal contratado, género, espectadores, semanas de rodaje y cualquier otra información que estime pertinente</w:t>
      </w:r>
      <w:r w:rsidR="00F32F1D"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BD45EC" w:rsidP="00BD45EC">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l)</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E</w:t>
      </w:r>
      <w:r w:rsidR="001F07F5" w:rsidRPr="00BD45EC">
        <w:rPr>
          <w:rFonts w:ascii="Times New Roman" w:eastAsia="Century Gothic" w:hAnsi="Times New Roman" w:cs="Times New Roman"/>
          <w:sz w:val="24"/>
          <w:szCs w:val="24"/>
        </w:rPr>
        <w:t>stablecer convenios con los municipios de la Provincia y otros entes gubernamentales y no gubernamentales orientados al fomento de las act</w:t>
      </w:r>
      <w:r w:rsidR="00F32F1D" w:rsidRPr="00BD45EC">
        <w:rPr>
          <w:rFonts w:ascii="Times New Roman" w:eastAsia="Century Gothic" w:hAnsi="Times New Roman" w:cs="Times New Roman"/>
          <w:sz w:val="24"/>
          <w:szCs w:val="24"/>
        </w:rPr>
        <w:t>ividades del sector audiovisual;</w:t>
      </w:r>
      <w:r w:rsidR="001F07F5" w:rsidRPr="00BD45EC">
        <w:rPr>
          <w:rFonts w:ascii="Times New Roman" w:eastAsia="Century Gothic" w:hAnsi="Times New Roman" w:cs="Times New Roman"/>
          <w:sz w:val="24"/>
          <w:szCs w:val="24"/>
        </w:rPr>
        <w:t xml:space="preserve"> </w:t>
      </w:r>
    </w:p>
    <w:p w:rsidR="001F07F5" w:rsidRPr="00BD45EC" w:rsidRDefault="00BD45EC" w:rsidP="00BD45EC">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m)</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C</w:t>
      </w:r>
      <w:r w:rsidR="001F07F5" w:rsidRPr="00BD45EC">
        <w:rPr>
          <w:rFonts w:ascii="Times New Roman" w:eastAsia="Century Gothic" w:hAnsi="Times New Roman" w:cs="Times New Roman"/>
          <w:sz w:val="24"/>
          <w:szCs w:val="24"/>
        </w:rPr>
        <w:t xml:space="preserve">ontribuir y organizar eventos, encuentros, muestras, festivales, mercados y congresos en la Provincia orientados a dinamizar la sustentabilidad de la industria </w:t>
      </w:r>
      <w:r w:rsidR="00F32F1D" w:rsidRPr="00BD45EC">
        <w:rPr>
          <w:rFonts w:ascii="Times New Roman" w:eastAsia="Century Gothic" w:hAnsi="Times New Roman" w:cs="Times New Roman"/>
          <w:sz w:val="24"/>
          <w:szCs w:val="24"/>
        </w:rPr>
        <w:t>audiovisual provincial;</w:t>
      </w:r>
      <w:r w:rsidR="001F07F5" w:rsidRPr="00BD45EC">
        <w:rPr>
          <w:rFonts w:ascii="Times New Roman" w:eastAsia="Century Gothic" w:hAnsi="Times New Roman" w:cs="Times New Roman"/>
          <w:sz w:val="24"/>
          <w:szCs w:val="24"/>
        </w:rPr>
        <w:t xml:space="preserve"> </w:t>
      </w:r>
    </w:p>
    <w:p w:rsidR="001F07F5" w:rsidRPr="00BD45EC" w:rsidRDefault="00BD45EC" w:rsidP="00BD45EC">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n)</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C</w:t>
      </w:r>
      <w:r w:rsidR="001F07F5" w:rsidRPr="00BD45EC">
        <w:rPr>
          <w:rFonts w:ascii="Times New Roman" w:eastAsia="Century Gothic" w:hAnsi="Times New Roman" w:cs="Times New Roman"/>
          <w:sz w:val="24"/>
          <w:szCs w:val="24"/>
        </w:rPr>
        <w:t xml:space="preserve">ontribuir para lograr la participación de los realizadores locales, en festivales y eventos dentro o fuera del territorio nacional, a los cuales hayan sido invitados o tengan obras que representan a la Provincia. </w:t>
      </w:r>
    </w:p>
    <w:p w:rsidR="001F07F5" w:rsidRPr="00BD45EC" w:rsidRDefault="001F07F5" w:rsidP="00A156D9">
      <w:pPr>
        <w:widowControl w:val="0"/>
        <w:spacing w:line="360" w:lineRule="auto"/>
        <w:contextualSpacing/>
        <w:jc w:val="both"/>
        <w:rPr>
          <w:rFonts w:ascii="Times New Roman" w:eastAsia="Century Gothic" w:hAnsi="Times New Roman" w:cs="Times New Roman"/>
          <w:sz w:val="24"/>
          <w:szCs w:val="24"/>
        </w:rPr>
      </w:pPr>
    </w:p>
    <w:p w:rsidR="001F07F5" w:rsidRPr="00BD45EC" w:rsidRDefault="00F32F1D" w:rsidP="00A156D9">
      <w:pPr>
        <w:widowControl w:val="0"/>
        <w:spacing w:line="360" w:lineRule="auto"/>
        <w:contextualSpacing/>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8°:</w:t>
      </w:r>
      <w:r w:rsidR="001F07F5" w:rsidRPr="00BD45EC">
        <w:rPr>
          <w:rFonts w:ascii="Times New Roman" w:eastAsia="Century Gothic" w:hAnsi="Times New Roman" w:cs="Times New Roman"/>
          <w:b/>
          <w:sz w:val="24"/>
          <w:szCs w:val="24"/>
        </w:rPr>
        <w:t xml:space="preserve"> </w:t>
      </w:r>
      <w:r w:rsidR="001F07F5" w:rsidRPr="00BD45EC">
        <w:rPr>
          <w:rFonts w:ascii="Times New Roman" w:eastAsia="Century Gothic" w:hAnsi="Times New Roman" w:cs="Times New Roman"/>
          <w:sz w:val="24"/>
          <w:szCs w:val="24"/>
        </w:rPr>
        <w:t xml:space="preserve">El  Instituto Autárquico Audiovisual de Entre Ríos se financiará a través </w:t>
      </w:r>
      <w:r w:rsidRPr="00BD45EC">
        <w:rPr>
          <w:rFonts w:ascii="Times New Roman" w:eastAsia="Century Gothic" w:hAnsi="Times New Roman" w:cs="Times New Roman"/>
          <w:sz w:val="24"/>
          <w:szCs w:val="24"/>
        </w:rPr>
        <w:t>de:</w:t>
      </w:r>
      <w:r w:rsidR="001F07F5" w:rsidRPr="00BD45EC">
        <w:rPr>
          <w:rFonts w:ascii="Times New Roman" w:eastAsia="Century Gothic" w:hAnsi="Times New Roman" w:cs="Times New Roman"/>
          <w:sz w:val="24"/>
          <w:szCs w:val="24"/>
        </w:rPr>
        <w:t xml:space="preserve">  </w:t>
      </w:r>
    </w:p>
    <w:p w:rsidR="001F07F5" w:rsidRPr="00BD45EC" w:rsidRDefault="00BD45EC" w:rsidP="00BD45EC">
      <w:pPr>
        <w:widowControl w:val="0"/>
        <w:spacing w:after="0" w:line="360" w:lineRule="auto"/>
        <w:ind w:firstLine="708"/>
        <w:contextualSpacing/>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U</w:t>
      </w:r>
      <w:r w:rsidR="001F07F5" w:rsidRPr="00BD45EC">
        <w:rPr>
          <w:rFonts w:ascii="Times New Roman" w:eastAsia="Century Gothic" w:hAnsi="Times New Roman" w:cs="Times New Roman"/>
          <w:sz w:val="24"/>
          <w:szCs w:val="24"/>
        </w:rPr>
        <w:t>na partida anual de fondos prevista en el Presupuesto General de la Ad</w:t>
      </w:r>
      <w:r w:rsidR="00F32F1D" w:rsidRPr="00BD45EC">
        <w:rPr>
          <w:rFonts w:ascii="Times New Roman" w:eastAsia="Century Gothic" w:hAnsi="Times New Roman" w:cs="Times New Roman"/>
          <w:sz w:val="24"/>
          <w:szCs w:val="24"/>
        </w:rPr>
        <w:t>ministración Pública Provincial;</w:t>
      </w:r>
    </w:p>
    <w:p w:rsidR="001F07F5" w:rsidRPr="00BD45EC" w:rsidRDefault="00BD45EC" w:rsidP="00BD45EC">
      <w:pPr>
        <w:widowControl w:val="0"/>
        <w:spacing w:after="0" w:line="360" w:lineRule="auto"/>
        <w:ind w:firstLine="708"/>
        <w:contextualSpacing/>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b)</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L</w:t>
      </w:r>
      <w:r w:rsidR="00F32F1D" w:rsidRPr="00BD45EC">
        <w:rPr>
          <w:rFonts w:ascii="Times New Roman" w:eastAsia="Century Gothic" w:hAnsi="Times New Roman" w:cs="Times New Roman"/>
          <w:sz w:val="24"/>
          <w:szCs w:val="24"/>
        </w:rPr>
        <w:t>as p</w:t>
      </w:r>
      <w:r w:rsidR="001F07F5" w:rsidRPr="00BD45EC">
        <w:rPr>
          <w:rFonts w:ascii="Times New Roman" w:eastAsia="Century Gothic" w:hAnsi="Times New Roman" w:cs="Times New Roman"/>
          <w:sz w:val="24"/>
          <w:szCs w:val="24"/>
        </w:rPr>
        <w:t>artidas asignadas por organismos provinciales, nacionales o internacionales</w:t>
      </w:r>
      <w:r w:rsidR="00F32F1D"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BD45EC" w:rsidP="00BD45EC">
      <w:pPr>
        <w:widowControl w:val="0"/>
        <w:spacing w:after="0" w:line="360" w:lineRule="auto"/>
        <w:ind w:firstLine="708"/>
        <w:contextualSpacing/>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 xml:space="preserve">c) </w:t>
      </w:r>
      <w:r w:rsidR="008B2B1C" w:rsidRPr="00BD45EC">
        <w:rPr>
          <w:rFonts w:ascii="Times New Roman" w:eastAsia="Century Gothic" w:hAnsi="Times New Roman" w:cs="Times New Roman"/>
          <w:sz w:val="24"/>
          <w:szCs w:val="24"/>
        </w:rPr>
        <w:t>L</w:t>
      </w:r>
      <w:r w:rsidR="001F07F5" w:rsidRPr="00BD45EC">
        <w:rPr>
          <w:rFonts w:ascii="Times New Roman" w:eastAsia="Century Gothic" w:hAnsi="Times New Roman" w:cs="Times New Roman"/>
          <w:sz w:val="24"/>
          <w:szCs w:val="24"/>
        </w:rPr>
        <w:t xml:space="preserve">as </w:t>
      </w:r>
      <w:r w:rsidR="00F32F1D" w:rsidRPr="00BD45EC">
        <w:rPr>
          <w:rFonts w:ascii="Times New Roman" w:eastAsia="Century Gothic" w:hAnsi="Times New Roman" w:cs="Times New Roman"/>
          <w:sz w:val="24"/>
          <w:szCs w:val="24"/>
        </w:rPr>
        <w:t>d</w:t>
      </w:r>
      <w:r w:rsidR="001F07F5" w:rsidRPr="00BD45EC">
        <w:rPr>
          <w:rFonts w:ascii="Times New Roman" w:eastAsia="Century Gothic" w:hAnsi="Times New Roman" w:cs="Times New Roman"/>
          <w:sz w:val="24"/>
          <w:szCs w:val="24"/>
        </w:rPr>
        <w:t>onaciones y legados de entidades u organismos no gubernamentales</w:t>
      </w:r>
      <w:r w:rsidR="00F32F1D" w:rsidRPr="00BD45EC">
        <w:rPr>
          <w:rFonts w:ascii="Times New Roman" w:eastAsia="Century Gothic" w:hAnsi="Times New Roman" w:cs="Times New Roman"/>
          <w:sz w:val="24"/>
          <w:szCs w:val="24"/>
        </w:rPr>
        <w:t xml:space="preserve">, </w:t>
      </w:r>
      <w:r w:rsidR="001F07F5" w:rsidRPr="00BD45EC">
        <w:rPr>
          <w:rFonts w:ascii="Times New Roman" w:eastAsia="Century Gothic" w:hAnsi="Times New Roman" w:cs="Times New Roman"/>
          <w:sz w:val="24"/>
          <w:szCs w:val="24"/>
        </w:rPr>
        <w:t>destinados al financiamiento de proyectos audio</w:t>
      </w:r>
      <w:r w:rsidR="00F32F1D" w:rsidRPr="00BD45EC">
        <w:rPr>
          <w:rFonts w:ascii="Times New Roman" w:eastAsia="Century Gothic" w:hAnsi="Times New Roman" w:cs="Times New Roman"/>
          <w:sz w:val="24"/>
          <w:szCs w:val="24"/>
        </w:rPr>
        <w:t>visuales aprobados por el IAAER;</w:t>
      </w:r>
      <w:r w:rsidR="001F07F5" w:rsidRPr="00BD45EC">
        <w:rPr>
          <w:rFonts w:ascii="Times New Roman" w:eastAsia="Century Gothic" w:hAnsi="Times New Roman" w:cs="Times New Roman"/>
          <w:sz w:val="24"/>
          <w:szCs w:val="24"/>
        </w:rPr>
        <w:t xml:space="preserve"> </w:t>
      </w:r>
    </w:p>
    <w:p w:rsidR="001F07F5" w:rsidRPr="00BD45EC" w:rsidRDefault="00BD45EC" w:rsidP="00BD45EC">
      <w:pPr>
        <w:widowControl w:val="0"/>
        <w:spacing w:after="0" w:line="360" w:lineRule="auto"/>
        <w:ind w:firstLine="708"/>
        <w:contextualSpacing/>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d)</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L</w:t>
      </w:r>
      <w:r w:rsidR="001F07F5" w:rsidRPr="00BD45EC">
        <w:rPr>
          <w:rFonts w:ascii="Times New Roman" w:eastAsia="Century Gothic" w:hAnsi="Times New Roman" w:cs="Times New Roman"/>
          <w:sz w:val="24"/>
          <w:szCs w:val="24"/>
        </w:rPr>
        <w:t xml:space="preserve">os fondos de auspicios de entidades públicas o privadas que se establezcan. </w:t>
      </w:r>
    </w:p>
    <w:p w:rsidR="001F07F5" w:rsidRPr="00BD45EC" w:rsidRDefault="001F07F5" w:rsidP="00A156D9">
      <w:pPr>
        <w:spacing w:line="360" w:lineRule="auto"/>
        <w:contextualSpacing/>
        <w:rPr>
          <w:rFonts w:ascii="Times New Roman" w:eastAsia="Century Gothic" w:hAnsi="Times New Roman" w:cs="Times New Roman"/>
          <w:b/>
          <w:sz w:val="24"/>
          <w:szCs w:val="24"/>
        </w:rPr>
      </w:pPr>
      <w:r w:rsidRPr="00BD45EC">
        <w:rPr>
          <w:rFonts w:ascii="Times New Roman" w:eastAsia="Century Gothic" w:hAnsi="Times New Roman" w:cs="Times New Roman"/>
          <w:sz w:val="24"/>
          <w:szCs w:val="24"/>
        </w:rPr>
        <w:t xml:space="preserve">Los recursos destinados para el IAAER serán depositados o transferidos en una cuenta especial habilitada al efecto por el Agente Financiero de la Provincia. </w:t>
      </w:r>
    </w:p>
    <w:p w:rsidR="00BD45EC" w:rsidRPr="00BD45EC" w:rsidRDefault="00F32F1D"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lastRenderedPageBreak/>
        <w:t>ARTÍCULO 9°:</w:t>
      </w:r>
      <w:r w:rsidR="001F07F5" w:rsidRPr="00BD45EC">
        <w:rPr>
          <w:rFonts w:ascii="Times New Roman" w:eastAsia="Century Gothic" w:hAnsi="Times New Roman" w:cs="Times New Roman"/>
          <w:sz w:val="24"/>
          <w:szCs w:val="24"/>
        </w:rPr>
        <w:t xml:space="preserve"> Es competencia del IAAER la realización anual del Festival Internacional de Cine de Entre Ríos. El IAAER deberá dictar el reglamento del mismo y dispondrá la integración de la Comisión Organizativa, la Comisión de Selección de Films e instituir los premios pertinentes.</w:t>
      </w:r>
    </w:p>
    <w:p w:rsidR="00E80ED1"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sz w:val="24"/>
          <w:szCs w:val="24"/>
        </w:rPr>
        <w:t xml:space="preserve"> </w:t>
      </w:r>
    </w:p>
    <w:p w:rsidR="001F07F5" w:rsidRPr="00BD45EC" w:rsidRDefault="00F32F1D"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10°</w:t>
      </w:r>
      <w:r w:rsidR="00E80ED1" w:rsidRPr="00BD45EC">
        <w:rPr>
          <w:rFonts w:ascii="Times New Roman" w:eastAsia="Century Gothic" w:hAnsi="Times New Roman" w:cs="Times New Roman"/>
          <w:b/>
          <w:sz w:val="24"/>
          <w:szCs w:val="24"/>
        </w:rPr>
        <w:t xml:space="preserve">: </w:t>
      </w:r>
      <w:r w:rsidR="00E80ED1" w:rsidRPr="00BD45EC">
        <w:rPr>
          <w:rFonts w:ascii="Times New Roman" w:eastAsia="Century Gothic" w:hAnsi="Times New Roman" w:cs="Times New Roman"/>
          <w:sz w:val="24"/>
          <w:szCs w:val="24"/>
        </w:rPr>
        <w:t>Los</w:t>
      </w:r>
      <w:r w:rsidR="001F07F5" w:rsidRPr="00BD45EC">
        <w:rPr>
          <w:rFonts w:ascii="Times New Roman" w:eastAsia="Century Gothic" w:hAnsi="Times New Roman" w:cs="Times New Roman"/>
          <w:sz w:val="24"/>
          <w:szCs w:val="24"/>
        </w:rPr>
        <w:t xml:space="preserve"> fondos para la realización del FICER provendrán de: </w:t>
      </w:r>
    </w:p>
    <w:p w:rsidR="001F07F5" w:rsidRPr="00BD45EC" w:rsidRDefault="00BD45EC" w:rsidP="00BD45EC">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 xml:space="preserve">a) </w:t>
      </w:r>
      <w:r w:rsidRPr="00BD45EC">
        <w:rPr>
          <w:rFonts w:ascii="Times New Roman" w:eastAsia="Century Gothic" w:hAnsi="Times New Roman" w:cs="Times New Roman"/>
          <w:sz w:val="24"/>
          <w:szCs w:val="24"/>
        </w:rPr>
        <w:t>E</w:t>
      </w:r>
      <w:r w:rsidR="001F07F5" w:rsidRPr="00BD45EC">
        <w:rPr>
          <w:rFonts w:ascii="Times New Roman" w:eastAsia="Century Gothic" w:hAnsi="Times New Roman" w:cs="Times New Roman"/>
          <w:sz w:val="24"/>
          <w:szCs w:val="24"/>
        </w:rPr>
        <w:t>l aporte que para el Festival mencionado fije el IAAER</w:t>
      </w:r>
      <w:r w:rsidR="00E80ED1"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BD45EC" w:rsidP="00BD45EC">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b)</w:t>
      </w:r>
      <w:r w:rsidRPr="00BD45EC">
        <w:rPr>
          <w:rFonts w:ascii="Times New Roman" w:eastAsia="Century Gothic" w:hAnsi="Times New Roman" w:cs="Times New Roman"/>
          <w:sz w:val="24"/>
          <w:szCs w:val="24"/>
        </w:rPr>
        <w:t xml:space="preserve"> E</w:t>
      </w:r>
      <w:r w:rsidR="001F07F5" w:rsidRPr="00BD45EC">
        <w:rPr>
          <w:rFonts w:ascii="Times New Roman" w:eastAsia="Century Gothic" w:hAnsi="Times New Roman" w:cs="Times New Roman"/>
          <w:sz w:val="24"/>
          <w:szCs w:val="24"/>
        </w:rPr>
        <w:t>l aporte que el Poder Ejecutivo Provincial fije eventualmente para el fin al</w:t>
      </w:r>
      <w:r w:rsidR="00E80ED1" w:rsidRPr="00BD45EC">
        <w:rPr>
          <w:rFonts w:ascii="Times New Roman" w:eastAsia="Century Gothic" w:hAnsi="Times New Roman" w:cs="Times New Roman"/>
          <w:sz w:val="24"/>
          <w:szCs w:val="24"/>
        </w:rPr>
        <w:t>udido;</w:t>
      </w:r>
      <w:r w:rsidR="001F07F5" w:rsidRPr="00BD45EC">
        <w:rPr>
          <w:rFonts w:ascii="Times New Roman" w:eastAsia="Century Gothic" w:hAnsi="Times New Roman" w:cs="Times New Roman"/>
          <w:sz w:val="24"/>
          <w:szCs w:val="24"/>
        </w:rPr>
        <w:t xml:space="preserve"> </w:t>
      </w:r>
    </w:p>
    <w:p w:rsidR="001F07F5" w:rsidRPr="00BD45EC" w:rsidRDefault="00BD45EC" w:rsidP="00BD45EC">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 xml:space="preserve">c) </w:t>
      </w:r>
      <w:r w:rsidRPr="00BD45EC">
        <w:rPr>
          <w:rFonts w:ascii="Times New Roman" w:eastAsia="Century Gothic" w:hAnsi="Times New Roman" w:cs="Times New Roman"/>
          <w:sz w:val="24"/>
          <w:szCs w:val="24"/>
        </w:rPr>
        <w:t>L</w:t>
      </w:r>
      <w:r w:rsidR="001F07F5" w:rsidRPr="00BD45EC">
        <w:rPr>
          <w:rFonts w:ascii="Times New Roman" w:eastAsia="Century Gothic" w:hAnsi="Times New Roman" w:cs="Times New Roman"/>
          <w:sz w:val="24"/>
          <w:szCs w:val="24"/>
        </w:rPr>
        <w:t xml:space="preserve">os fondos de servicios a terceros, auspicios privados o del tercer sector y/o concesiones que se otorguen con motivo de la realización del Festival mencionado en la presente. </w:t>
      </w:r>
    </w:p>
    <w:p w:rsidR="00BD45EC" w:rsidRPr="00BD45EC" w:rsidRDefault="00BD45EC" w:rsidP="00BD45EC">
      <w:pPr>
        <w:spacing w:after="0" w:line="360" w:lineRule="auto"/>
        <w:ind w:left="720"/>
        <w:contextualSpacing/>
        <w:jc w:val="both"/>
        <w:rPr>
          <w:rFonts w:ascii="Times New Roman" w:eastAsia="Century Gothic" w:hAnsi="Times New Roman" w:cs="Times New Roman"/>
          <w:sz w:val="24"/>
          <w:szCs w:val="24"/>
        </w:rPr>
      </w:pPr>
    </w:p>
    <w:p w:rsidR="001F07F5" w:rsidRDefault="001F07F5" w:rsidP="00A156D9">
      <w:pPr>
        <w:widowControl w:val="0"/>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11°</w:t>
      </w:r>
      <w:r w:rsidR="00E80ED1" w:rsidRPr="00BD45EC">
        <w:rPr>
          <w:rFonts w:ascii="Times New Roman" w:eastAsia="Century Gothic" w:hAnsi="Times New Roman" w:cs="Times New Roman"/>
          <w:b/>
          <w:sz w:val="24"/>
          <w:szCs w:val="24"/>
        </w:rPr>
        <w:t>:</w:t>
      </w:r>
      <w:r w:rsidRPr="00BD45EC">
        <w:rPr>
          <w:rFonts w:ascii="Times New Roman" w:eastAsia="Century Gothic" w:hAnsi="Times New Roman" w:cs="Times New Roman"/>
          <w:sz w:val="24"/>
          <w:szCs w:val="24"/>
        </w:rPr>
        <w:t xml:space="preserve"> Autorícese al Poder Ejecutivo a crear una cuenta específica a los efectos de la presente</w:t>
      </w:r>
      <w:r w:rsidR="00BD45EC">
        <w:rPr>
          <w:rFonts w:ascii="Times New Roman" w:eastAsia="Century Gothic" w:hAnsi="Times New Roman" w:cs="Times New Roman"/>
          <w:sz w:val="24"/>
          <w:szCs w:val="24"/>
        </w:rPr>
        <w:t>,</w:t>
      </w:r>
      <w:r w:rsidRPr="00BD45EC">
        <w:rPr>
          <w:rFonts w:ascii="Times New Roman" w:eastAsia="Century Gothic" w:hAnsi="Times New Roman" w:cs="Times New Roman"/>
          <w:sz w:val="24"/>
          <w:szCs w:val="24"/>
        </w:rPr>
        <w:t xml:space="preserve"> disponiendo que los organismos de su dependencia realicen las comunicaciones de la transferencia de fondos afectados a dicha cuenta, de acuerdo a lo establecido por la presente ley. </w:t>
      </w:r>
    </w:p>
    <w:p w:rsidR="00BD45EC" w:rsidRPr="00BD45EC" w:rsidRDefault="00BD45EC" w:rsidP="00A156D9">
      <w:pPr>
        <w:widowControl w:val="0"/>
        <w:spacing w:line="360" w:lineRule="auto"/>
        <w:contextualSpacing/>
        <w:jc w:val="both"/>
        <w:rPr>
          <w:rFonts w:ascii="Times New Roman" w:eastAsia="Century Gothic" w:hAnsi="Times New Roman" w:cs="Times New Roman"/>
          <w:sz w:val="24"/>
          <w:szCs w:val="24"/>
        </w:rPr>
      </w:pPr>
    </w:p>
    <w:p w:rsidR="001F07F5" w:rsidRPr="00BD45EC" w:rsidRDefault="001F07F5" w:rsidP="00A156D9">
      <w:pPr>
        <w:widowControl w:val="0"/>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12°</w:t>
      </w:r>
      <w:r w:rsidR="00E80ED1" w:rsidRPr="00BD45EC">
        <w:rPr>
          <w:rFonts w:ascii="Times New Roman" w:eastAsia="Century Gothic" w:hAnsi="Times New Roman" w:cs="Times New Roman"/>
          <w:sz w:val="24"/>
          <w:szCs w:val="24"/>
        </w:rPr>
        <w:t xml:space="preserve">: </w:t>
      </w:r>
      <w:r w:rsidRPr="00BD45EC">
        <w:rPr>
          <w:rFonts w:ascii="Times New Roman" w:eastAsia="Century Gothic" w:hAnsi="Times New Roman" w:cs="Times New Roman"/>
          <w:sz w:val="24"/>
          <w:szCs w:val="24"/>
        </w:rPr>
        <w:t xml:space="preserve">El Presidente del IAAER tendrá las siguientes atribuciones y responsabilidades:  </w:t>
      </w:r>
    </w:p>
    <w:p w:rsidR="001F07F5" w:rsidRPr="00BD45EC" w:rsidRDefault="00A156D9" w:rsidP="00A156D9">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E</w:t>
      </w:r>
      <w:r w:rsidR="001F07F5" w:rsidRPr="00BD45EC">
        <w:rPr>
          <w:rFonts w:ascii="Times New Roman" w:eastAsia="Century Gothic" w:hAnsi="Times New Roman" w:cs="Times New Roman"/>
          <w:sz w:val="24"/>
          <w:szCs w:val="24"/>
        </w:rPr>
        <w:t>jecutar el Plan Anual de Gestión aprobado por el Consejo Asesor</w:t>
      </w:r>
      <w:r w:rsidR="00E80ED1"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A156D9" w:rsidP="00A156D9">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b)</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E</w:t>
      </w:r>
      <w:r w:rsidR="001F07F5" w:rsidRPr="00BD45EC">
        <w:rPr>
          <w:rFonts w:ascii="Times New Roman" w:eastAsia="Century Gothic" w:hAnsi="Times New Roman" w:cs="Times New Roman"/>
          <w:sz w:val="24"/>
          <w:szCs w:val="24"/>
        </w:rPr>
        <w:t>jecutar los planes de fomento de la actividad audiovisual p</w:t>
      </w:r>
      <w:r w:rsidR="00C82A4B" w:rsidRPr="00BD45EC">
        <w:rPr>
          <w:rFonts w:ascii="Times New Roman" w:eastAsia="Century Gothic" w:hAnsi="Times New Roman" w:cs="Times New Roman"/>
          <w:sz w:val="24"/>
          <w:szCs w:val="24"/>
        </w:rPr>
        <w:t>romovidos por el Consejo Asesor;</w:t>
      </w:r>
      <w:r w:rsidR="001F07F5" w:rsidRPr="00BD45EC">
        <w:rPr>
          <w:rFonts w:ascii="Times New Roman" w:eastAsia="Century Gothic" w:hAnsi="Times New Roman" w:cs="Times New Roman"/>
          <w:sz w:val="24"/>
          <w:szCs w:val="24"/>
        </w:rPr>
        <w:t xml:space="preserve"> </w:t>
      </w:r>
    </w:p>
    <w:p w:rsidR="001F07F5" w:rsidRPr="00BD45EC" w:rsidRDefault="00A156D9" w:rsidP="00A156D9">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c)</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C</w:t>
      </w:r>
      <w:r w:rsidR="001F07F5" w:rsidRPr="00BD45EC">
        <w:rPr>
          <w:rFonts w:ascii="Times New Roman" w:eastAsia="Century Gothic" w:hAnsi="Times New Roman" w:cs="Times New Roman"/>
          <w:sz w:val="24"/>
          <w:szCs w:val="24"/>
        </w:rPr>
        <w:t>elebrar todo tipo de contratos de orden administrativo con cualquier otro organismo del Estado, organismos públicos nacionales o internacionales, empresas privadas y organizaciones no gubernamentales, así como todo tipo de procedimiento o gestión necesaria para lograr los objetivos de esta ley y la producción de obras audiovisuales</w:t>
      </w:r>
      <w:r w:rsidR="00C82A4B" w:rsidRPr="00BD45EC">
        <w:rPr>
          <w:rFonts w:ascii="Times New Roman" w:eastAsia="Century Gothic" w:hAnsi="Times New Roman" w:cs="Times New Roman"/>
          <w:sz w:val="24"/>
          <w:szCs w:val="24"/>
        </w:rPr>
        <w:t xml:space="preserve"> dentro y fuera de la provincia;</w:t>
      </w:r>
      <w:r w:rsidR="001F07F5" w:rsidRPr="00BD45EC">
        <w:rPr>
          <w:rFonts w:ascii="Times New Roman" w:eastAsia="Century Gothic" w:hAnsi="Times New Roman" w:cs="Times New Roman"/>
          <w:sz w:val="24"/>
          <w:szCs w:val="24"/>
        </w:rPr>
        <w:t xml:space="preserve"> </w:t>
      </w:r>
    </w:p>
    <w:p w:rsidR="001F07F5" w:rsidRPr="00BD45EC" w:rsidRDefault="00A156D9" w:rsidP="00A156D9">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d)</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G</w:t>
      </w:r>
      <w:r w:rsidR="001F07F5" w:rsidRPr="00BD45EC">
        <w:rPr>
          <w:rFonts w:ascii="Times New Roman" w:eastAsia="Century Gothic" w:hAnsi="Times New Roman" w:cs="Times New Roman"/>
          <w:sz w:val="24"/>
          <w:szCs w:val="24"/>
        </w:rPr>
        <w:t xml:space="preserve">estionar recursos, fomento, inversión y de cooperación nacional e </w:t>
      </w:r>
      <w:r w:rsidR="001F07F5" w:rsidRPr="00BD45EC">
        <w:rPr>
          <w:rFonts w:ascii="Times New Roman" w:eastAsia="Century Gothic" w:hAnsi="Times New Roman" w:cs="Times New Roman"/>
          <w:sz w:val="24"/>
          <w:szCs w:val="24"/>
        </w:rPr>
        <w:lastRenderedPageBreak/>
        <w:t>internacional y promover la creación de líneas de financiamiento para el desarrollo del sector</w:t>
      </w:r>
      <w:r w:rsidR="00C82A4B" w:rsidRPr="00BD45EC">
        <w:rPr>
          <w:rFonts w:ascii="Times New Roman" w:eastAsia="Century Gothic" w:hAnsi="Times New Roman" w:cs="Times New Roman"/>
          <w:sz w:val="24"/>
          <w:szCs w:val="24"/>
        </w:rPr>
        <w:t>;</w:t>
      </w:r>
    </w:p>
    <w:p w:rsidR="001F07F5" w:rsidRPr="00BD45EC" w:rsidRDefault="00A156D9" w:rsidP="00A156D9">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e)</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A</w:t>
      </w:r>
      <w:r w:rsidR="001F07F5" w:rsidRPr="00BD45EC">
        <w:rPr>
          <w:rFonts w:ascii="Times New Roman" w:eastAsia="Century Gothic" w:hAnsi="Times New Roman" w:cs="Times New Roman"/>
          <w:sz w:val="24"/>
          <w:szCs w:val="24"/>
        </w:rPr>
        <w:t>dministrar el Archivo Audiovisual de Entre Ríos, que digitalizará, asesorará y conservará los contenidos audiovisuales de relevancia social, histórica y cultural, y los pondrá al alcance de todos los entrerrianos</w:t>
      </w:r>
      <w:r w:rsidR="00C82A4B" w:rsidRPr="00BD45EC">
        <w:rPr>
          <w:rFonts w:ascii="Times New Roman" w:eastAsia="Century Gothic" w:hAnsi="Times New Roman" w:cs="Times New Roman"/>
          <w:sz w:val="24"/>
          <w:szCs w:val="24"/>
        </w:rPr>
        <w:t>;</w:t>
      </w:r>
    </w:p>
    <w:p w:rsidR="001F07F5" w:rsidRPr="00BD45EC" w:rsidRDefault="00A156D9" w:rsidP="00A156D9">
      <w:pPr>
        <w:widowControl w:val="0"/>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f)</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P</w:t>
      </w:r>
      <w:r w:rsidR="001F07F5" w:rsidRPr="00BD45EC">
        <w:rPr>
          <w:rFonts w:ascii="Times New Roman" w:eastAsia="Century Gothic" w:hAnsi="Times New Roman" w:cs="Times New Roman"/>
          <w:sz w:val="24"/>
          <w:szCs w:val="24"/>
        </w:rPr>
        <w:t>romover y organizar festivales, muestras, concursos y proponer jurados.</w:t>
      </w:r>
    </w:p>
    <w:p w:rsidR="00C82A4B" w:rsidRPr="00BD45EC" w:rsidRDefault="00C82A4B" w:rsidP="00A156D9">
      <w:pPr>
        <w:spacing w:line="360" w:lineRule="auto"/>
        <w:contextualSpacing/>
        <w:jc w:val="both"/>
        <w:rPr>
          <w:rFonts w:ascii="Times New Roman" w:eastAsia="Century Gothic" w:hAnsi="Times New Roman" w:cs="Times New Roman"/>
          <w:b/>
          <w:sz w:val="24"/>
          <w:szCs w:val="24"/>
        </w:rPr>
      </w:pPr>
    </w:p>
    <w:p w:rsidR="001F07F5" w:rsidRPr="00BD45EC" w:rsidRDefault="00C82A4B"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13°:</w:t>
      </w:r>
      <w:r w:rsidR="001F07F5" w:rsidRPr="00BD45EC">
        <w:rPr>
          <w:rFonts w:ascii="Times New Roman" w:eastAsia="Century Gothic" w:hAnsi="Times New Roman" w:cs="Times New Roman"/>
          <w:b/>
          <w:sz w:val="24"/>
          <w:szCs w:val="24"/>
        </w:rPr>
        <w:t xml:space="preserve"> </w:t>
      </w:r>
      <w:r w:rsidR="001F07F5" w:rsidRPr="00BD45EC">
        <w:rPr>
          <w:rFonts w:ascii="Times New Roman" w:eastAsia="Century Gothic" w:hAnsi="Times New Roman" w:cs="Times New Roman"/>
          <w:sz w:val="24"/>
          <w:szCs w:val="24"/>
        </w:rPr>
        <w:t>En la órbita del IAAER funcionará un Consejo Asesor, como órgano honorario, conformado por el Presidente del IAAER, un (1) representante de la Máxima cartera de Cultura, un (1) representante de</w:t>
      </w:r>
      <w:r w:rsidRPr="00BD45EC">
        <w:rPr>
          <w:rFonts w:ascii="Times New Roman" w:eastAsia="Century Gothic" w:hAnsi="Times New Roman" w:cs="Times New Roman"/>
          <w:sz w:val="24"/>
          <w:szCs w:val="24"/>
        </w:rPr>
        <w:t>l</w:t>
      </w:r>
      <w:r w:rsidR="001F07F5" w:rsidRPr="00BD45EC">
        <w:rPr>
          <w:rFonts w:ascii="Times New Roman" w:eastAsia="Century Gothic" w:hAnsi="Times New Roman" w:cs="Times New Roman"/>
          <w:sz w:val="24"/>
          <w:szCs w:val="24"/>
        </w:rPr>
        <w:t xml:space="preserve"> </w:t>
      </w:r>
      <w:r w:rsidRPr="00BD45EC">
        <w:rPr>
          <w:rFonts w:ascii="Times New Roman" w:eastAsia="Century Gothic" w:hAnsi="Times New Roman" w:cs="Times New Roman"/>
          <w:sz w:val="24"/>
          <w:szCs w:val="24"/>
        </w:rPr>
        <w:t xml:space="preserve">Ministerio </w:t>
      </w:r>
      <w:r w:rsidR="001F07F5" w:rsidRPr="00BD45EC">
        <w:rPr>
          <w:rFonts w:ascii="Times New Roman" w:eastAsia="Century Gothic" w:hAnsi="Times New Roman" w:cs="Times New Roman"/>
          <w:sz w:val="24"/>
          <w:szCs w:val="24"/>
        </w:rPr>
        <w:t xml:space="preserve">de Producción o el organismo que en el futuro reemplace la cartera de industria, un (1) representante de la Secretaria de Comunicación o el organismo que en el futuro la reemplace y dos (2) representantes de las Universidades Estatales que se encuentren en el territorio provincial: uno (1) por cada Facultad que contenga carreras afines al objeto de la presente; un (1) representante de Directores registrados en el </w:t>
      </w:r>
      <w:proofErr w:type="spellStart"/>
      <w:r w:rsidR="001F07F5" w:rsidRPr="00BD45EC">
        <w:rPr>
          <w:rFonts w:ascii="Times New Roman" w:eastAsia="Century Gothic" w:hAnsi="Times New Roman" w:cs="Times New Roman"/>
          <w:sz w:val="24"/>
          <w:szCs w:val="24"/>
        </w:rPr>
        <w:t>RePIA</w:t>
      </w:r>
      <w:proofErr w:type="spellEnd"/>
      <w:r w:rsidR="001F07F5" w:rsidRPr="00BD45EC">
        <w:rPr>
          <w:rFonts w:ascii="Times New Roman" w:eastAsia="Century Gothic" w:hAnsi="Times New Roman" w:cs="Times New Roman"/>
          <w:sz w:val="24"/>
          <w:szCs w:val="24"/>
        </w:rPr>
        <w:t xml:space="preserve">, un (1) representante de Productores registrados en el </w:t>
      </w:r>
      <w:proofErr w:type="spellStart"/>
      <w:r w:rsidR="001F07F5" w:rsidRPr="00BD45EC">
        <w:rPr>
          <w:rFonts w:ascii="Times New Roman" w:eastAsia="Century Gothic" w:hAnsi="Times New Roman" w:cs="Times New Roman"/>
          <w:sz w:val="24"/>
          <w:szCs w:val="24"/>
        </w:rPr>
        <w:t>RePIA</w:t>
      </w:r>
      <w:proofErr w:type="spellEnd"/>
      <w:r w:rsidR="001F07F5" w:rsidRPr="00BD45EC">
        <w:rPr>
          <w:rFonts w:ascii="Times New Roman" w:eastAsia="Century Gothic" w:hAnsi="Times New Roman" w:cs="Times New Roman"/>
          <w:sz w:val="24"/>
          <w:szCs w:val="24"/>
        </w:rPr>
        <w:t xml:space="preserve">, un (1) representante de Guionistas registrados en el </w:t>
      </w:r>
      <w:proofErr w:type="spellStart"/>
      <w:r w:rsidR="001F07F5" w:rsidRPr="00BD45EC">
        <w:rPr>
          <w:rFonts w:ascii="Times New Roman" w:eastAsia="Century Gothic" w:hAnsi="Times New Roman" w:cs="Times New Roman"/>
          <w:sz w:val="24"/>
          <w:szCs w:val="24"/>
        </w:rPr>
        <w:t>RePIA</w:t>
      </w:r>
      <w:proofErr w:type="spellEnd"/>
      <w:r w:rsidR="001F07F5" w:rsidRPr="00BD45EC">
        <w:rPr>
          <w:rFonts w:ascii="Times New Roman" w:eastAsia="Century Gothic" w:hAnsi="Times New Roman" w:cs="Times New Roman"/>
          <w:sz w:val="24"/>
          <w:szCs w:val="24"/>
        </w:rPr>
        <w:t xml:space="preserve">, un (1) representante por Actores/Actrices registrados en el </w:t>
      </w:r>
      <w:proofErr w:type="spellStart"/>
      <w:r w:rsidR="001F07F5" w:rsidRPr="00BD45EC">
        <w:rPr>
          <w:rFonts w:ascii="Times New Roman" w:eastAsia="Century Gothic" w:hAnsi="Times New Roman" w:cs="Times New Roman"/>
          <w:sz w:val="24"/>
          <w:szCs w:val="24"/>
        </w:rPr>
        <w:t>RePIA</w:t>
      </w:r>
      <w:proofErr w:type="spellEnd"/>
      <w:r w:rsidR="001F07F5" w:rsidRPr="00BD45EC">
        <w:rPr>
          <w:rFonts w:ascii="Times New Roman" w:eastAsia="Century Gothic" w:hAnsi="Times New Roman" w:cs="Times New Roman"/>
          <w:sz w:val="24"/>
          <w:szCs w:val="24"/>
        </w:rPr>
        <w:t xml:space="preserve">, un (1) representante de técnicos/as registrados en el </w:t>
      </w:r>
      <w:proofErr w:type="spellStart"/>
      <w:r w:rsidR="001F07F5" w:rsidRPr="00BD45EC">
        <w:rPr>
          <w:rFonts w:ascii="Times New Roman" w:eastAsia="Century Gothic" w:hAnsi="Times New Roman" w:cs="Times New Roman"/>
          <w:sz w:val="24"/>
          <w:szCs w:val="24"/>
        </w:rPr>
        <w:t>RePIA</w:t>
      </w:r>
      <w:proofErr w:type="spellEnd"/>
      <w:r w:rsidR="001F07F5" w:rsidRPr="00BD45EC">
        <w:rPr>
          <w:rFonts w:ascii="Times New Roman" w:eastAsia="Century Gothic" w:hAnsi="Times New Roman" w:cs="Times New Roman"/>
          <w:sz w:val="24"/>
          <w:szCs w:val="24"/>
        </w:rPr>
        <w:t xml:space="preserve">, un (1) representante del sector organizado de videojuegos. </w:t>
      </w:r>
    </w:p>
    <w:p w:rsidR="001F07F5" w:rsidRPr="00BD45EC" w:rsidRDefault="00C82A4B" w:rsidP="00A156D9">
      <w:pPr>
        <w:spacing w:line="360" w:lineRule="auto"/>
        <w:contextualSpacing/>
        <w:jc w:val="both"/>
        <w:rPr>
          <w:rFonts w:ascii="Times New Roman" w:eastAsia="Century Gothic" w:hAnsi="Times New Roman" w:cs="Times New Roman"/>
          <w:b/>
          <w:color w:val="674EA7"/>
          <w:sz w:val="24"/>
          <w:szCs w:val="24"/>
        </w:rPr>
      </w:pPr>
      <w:r w:rsidRPr="00BD45EC">
        <w:rPr>
          <w:rFonts w:ascii="Times New Roman" w:eastAsia="Century Gothic" w:hAnsi="Times New Roman" w:cs="Times New Roman"/>
          <w:sz w:val="24"/>
          <w:szCs w:val="24"/>
        </w:rPr>
        <w:t>L</w:t>
      </w:r>
      <w:r w:rsidR="001F07F5" w:rsidRPr="00BD45EC">
        <w:rPr>
          <w:rFonts w:ascii="Times New Roman" w:eastAsia="Century Gothic" w:hAnsi="Times New Roman" w:cs="Times New Roman"/>
          <w:sz w:val="24"/>
          <w:szCs w:val="24"/>
        </w:rPr>
        <w:t>a integración del Consejo Asesor deberá garantizar la paridad de género y la representación territorial. Estos consejeros desarrollarán sus tareas ad honorem. Los requisitos para formar parte del Consejo Asesor se establecerán en la reglamentación</w:t>
      </w:r>
      <w:r w:rsidR="001F07F5" w:rsidRPr="00BD45EC">
        <w:rPr>
          <w:rFonts w:ascii="Times New Roman" w:eastAsia="Century Gothic" w:hAnsi="Times New Roman" w:cs="Times New Roman"/>
          <w:b/>
          <w:color w:val="674EA7"/>
          <w:sz w:val="24"/>
          <w:szCs w:val="24"/>
        </w:rPr>
        <w:t>.</w:t>
      </w:r>
    </w:p>
    <w:p w:rsidR="00A156D9" w:rsidRPr="00BD45EC" w:rsidRDefault="00A156D9" w:rsidP="00A156D9">
      <w:pPr>
        <w:spacing w:line="360" w:lineRule="auto"/>
        <w:contextualSpacing/>
        <w:jc w:val="both"/>
        <w:rPr>
          <w:rFonts w:ascii="Times New Roman" w:eastAsia="Century Gothic" w:hAnsi="Times New Roman" w:cs="Times New Roman"/>
          <w:b/>
          <w:color w:val="674EA7"/>
          <w:sz w:val="24"/>
          <w:szCs w:val="24"/>
        </w:rPr>
      </w:pP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 xml:space="preserve">ARTÍCULO 14°: </w:t>
      </w:r>
      <w:r w:rsidRPr="00BD45EC">
        <w:rPr>
          <w:rFonts w:ascii="Times New Roman" w:eastAsia="Century Gothic" w:hAnsi="Times New Roman" w:cs="Times New Roman"/>
          <w:sz w:val="24"/>
          <w:szCs w:val="24"/>
        </w:rPr>
        <w:t xml:space="preserve">Las decisiones tomadas por el Consejo Asesor saldrán por votación y por mayoría simple. En caso de empate el voto del Presidente del IAAER valdrá doble. </w:t>
      </w:r>
    </w:p>
    <w:p w:rsidR="00A156D9" w:rsidRPr="00BD45EC" w:rsidRDefault="00A156D9" w:rsidP="00A156D9">
      <w:pPr>
        <w:spacing w:line="360" w:lineRule="auto"/>
        <w:contextualSpacing/>
        <w:jc w:val="both"/>
        <w:rPr>
          <w:rFonts w:ascii="Times New Roman" w:eastAsia="Century Gothic" w:hAnsi="Times New Roman" w:cs="Times New Roman"/>
          <w:sz w:val="24"/>
          <w:szCs w:val="24"/>
        </w:rPr>
      </w:pP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15°</w:t>
      </w:r>
      <w:r w:rsidR="00C82A4B" w:rsidRPr="00BD45EC">
        <w:rPr>
          <w:rFonts w:ascii="Times New Roman" w:eastAsia="Century Gothic" w:hAnsi="Times New Roman" w:cs="Times New Roman"/>
          <w:b/>
          <w:sz w:val="24"/>
          <w:szCs w:val="24"/>
        </w:rPr>
        <w:t>:</w:t>
      </w:r>
      <w:r w:rsidRPr="00BD45EC">
        <w:rPr>
          <w:rFonts w:ascii="Times New Roman" w:eastAsia="Century Gothic" w:hAnsi="Times New Roman" w:cs="Times New Roman"/>
          <w:b/>
          <w:sz w:val="24"/>
          <w:szCs w:val="24"/>
        </w:rPr>
        <w:t xml:space="preserve"> </w:t>
      </w:r>
      <w:r w:rsidRPr="00BD45EC">
        <w:rPr>
          <w:rFonts w:ascii="Times New Roman" w:eastAsia="Century Gothic" w:hAnsi="Times New Roman" w:cs="Times New Roman"/>
          <w:sz w:val="24"/>
          <w:szCs w:val="24"/>
        </w:rPr>
        <w:t xml:space="preserve">El Consejo Asesor se reunirá, como mínimo, tres veces por año a requerimiento de su Presidente y cada vez que lo soliciten la mitad más uno de sus miembros.  </w:t>
      </w:r>
    </w:p>
    <w:p w:rsidR="00A156D9" w:rsidRPr="00BD45EC" w:rsidRDefault="00A156D9" w:rsidP="00A156D9">
      <w:pPr>
        <w:spacing w:line="360" w:lineRule="auto"/>
        <w:contextualSpacing/>
        <w:jc w:val="both"/>
        <w:rPr>
          <w:rFonts w:ascii="Times New Roman" w:eastAsia="Century Gothic" w:hAnsi="Times New Roman" w:cs="Times New Roman"/>
          <w:b/>
          <w:sz w:val="24"/>
          <w:szCs w:val="24"/>
        </w:rPr>
      </w:pP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lastRenderedPageBreak/>
        <w:t>ARTÍCULO 16°</w:t>
      </w:r>
      <w:r w:rsidR="00C82A4B" w:rsidRPr="00BD45EC">
        <w:rPr>
          <w:rFonts w:ascii="Times New Roman" w:eastAsia="Century Gothic" w:hAnsi="Times New Roman" w:cs="Times New Roman"/>
          <w:b/>
          <w:sz w:val="24"/>
          <w:szCs w:val="24"/>
        </w:rPr>
        <w:t>:</w:t>
      </w:r>
      <w:r w:rsidRPr="00BD45EC">
        <w:rPr>
          <w:rFonts w:ascii="Times New Roman" w:eastAsia="Century Gothic" w:hAnsi="Times New Roman" w:cs="Times New Roman"/>
          <w:b/>
          <w:sz w:val="24"/>
          <w:szCs w:val="24"/>
        </w:rPr>
        <w:t xml:space="preserve"> </w:t>
      </w:r>
      <w:r w:rsidRPr="00BD45EC">
        <w:rPr>
          <w:rFonts w:ascii="Times New Roman" w:eastAsia="Century Gothic" w:hAnsi="Times New Roman" w:cs="Times New Roman"/>
          <w:sz w:val="24"/>
          <w:szCs w:val="24"/>
        </w:rPr>
        <w:t xml:space="preserve">El Consejo Asesor tendrá las siguientes funciones y facultades: </w:t>
      </w:r>
    </w:p>
    <w:p w:rsidR="001F07F5" w:rsidRPr="00BD45EC" w:rsidRDefault="00A156D9" w:rsidP="00A156D9">
      <w:pPr>
        <w:spacing w:after="0"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sz w:val="24"/>
          <w:szCs w:val="24"/>
        </w:rPr>
        <w:t xml:space="preserve"> </w:t>
      </w:r>
      <w:r w:rsidRPr="00BD45EC">
        <w:rPr>
          <w:rFonts w:ascii="Times New Roman" w:eastAsia="Century Gothic" w:hAnsi="Times New Roman" w:cs="Times New Roman"/>
          <w:sz w:val="24"/>
          <w:szCs w:val="24"/>
        </w:rPr>
        <w:tab/>
      </w:r>
      <w:r w:rsidRPr="00BD45EC">
        <w:rPr>
          <w:rFonts w:ascii="Times New Roman" w:eastAsia="Century Gothic" w:hAnsi="Times New Roman" w:cs="Times New Roman"/>
          <w:b/>
          <w:sz w:val="24"/>
          <w:szCs w:val="24"/>
        </w:rPr>
        <w:t>a)</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E</w:t>
      </w:r>
      <w:r w:rsidR="001F07F5" w:rsidRPr="00BD45EC">
        <w:rPr>
          <w:rFonts w:ascii="Times New Roman" w:eastAsia="Century Gothic" w:hAnsi="Times New Roman" w:cs="Times New Roman"/>
          <w:sz w:val="24"/>
          <w:szCs w:val="24"/>
        </w:rPr>
        <w:t>laborar y aprobar los planes de fomento de manera anual</w:t>
      </w:r>
      <w:r w:rsidR="00C82A4B"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A156D9" w:rsidP="00A156D9">
      <w:pPr>
        <w:spacing w:after="0"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sz w:val="24"/>
          <w:szCs w:val="24"/>
        </w:rPr>
        <w:t xml:space="preserve"> </w:t>
      </w:r>
      <w:r w:rsidRPr="00BD45EC">
        <w:rPr>
          <w:rFonts w:ascii="Times New Roman" w:eastAsia="Century Gothic" w:hAnsi="Times New Roman" w:cs="Times New Roman"/>
          <w:sz w:val="24"/>
          <w:szCs w:val="24"/>
        </w:rPr>
        <w:tab/>
      </w:r>
      <w:r w:rsidRPr="00BD45EC">
        <w:rPr>
          <w:rFonts w:ascii="Times New Roman" w:eastAsia="Century Gothic" w:hAnsi="Times New Roman" w:cs="Times New Roman"/>
          <w:b/>
          <w:sz w:val="24"/>
          <w:szCs w:val="24"/>
        </w:rPr>
        <w:t>b)</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A</w:t>
      </w:r>
      <w:r w:rsidR="001F07F5" w:rsidRPr="00BD45EC">
        <w:rPr>
          <w:rFonts w:ascii="Times New Roman" w:eastAsia="Century Gothic" w:hAnsi="Times New Roman" w:cs="Times New Roman"/>
          <w:sz w:val="24"/>
          <w:szCs w:val="24"/>
        </w:rPr>
        <w:t>sesor</w:t>
      </w:r>
      <w:r w:rsidR="00C82A4B" w:rsidRPr="00BD45EC">
        <w:rPr>
          <w:rFonts w:ascii="Times New Roman" w:eastAsia="Century Gothic" w:hAnsi="Times New Roman" w:cs="Times New Roman"/>
          <w:sz w:val="24"/>
          <w:szCs w:val="24"/>
        </w:rPr>
        <w:t>ar</w:t>
      </w:r>
      <w:r w:rsidR="001F07F5" w:rsidRPr="00BD45EC">
        <w:rPr>
          <w:rFonts w:ascii="Times New Roman" w:eastAsia="Century Gothic" w:hAnsi="Times New Roman" w:cs="Times New Roman"/>
          <w:sz w:val="24"/>
          <w:szCs w:val="24"/>
        </w:rPr>
        <w:t xml:space="preserve"> en cuestiones relacionadas a la implementación y reglamentación de la presente ley</w:t>
      </w:r>
      <w:r w:rsidR="00C82A4B" w:rsidRPr="00BD45EC">
        <w:rPr>
          <w:rFonts w:ascii="Times New Roman" w:eastAsia="Century Gothic" w:hAnsi="Times New Roman" w:cs="Times New Roman"/>
          <w:sz w:val="24"/>
          <w:szCs w:val="24"/>
        </w:rPr>
        <w:t>;</w:t>
      </w:r>
    </w:p>
    <w:p w:rsidR="001F07F5" w:rsidRPr="00BD45EC" w:rsidRDefault="00A156D9" w:rsidP="00A156D9">
      <w:pPr>
        <w:spacing w:after="0"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sz w:val="24"/>
          <w:szCs w:val="24"/>
        </w:rPr>
        <w:t xml:space="preserve"> </w:t>
      </w:r>
      <w:r w:rsidRPr="00BD45EC">
        <w:rPr>
          <w:rFonts w:ascii="Times New Roman" w:eastAsia="Century Gothic" w:hAnsi="Times New Roman" w:cs="Times New Roman"/>
          <w:sz w:val="24"/>
          <w:szCs w:val="24"/>
        </w:rPr>
        <w:tab/>
      </w:r>
      <w:r w:rsidRPr="00BD45EC">
        <w:rPr>
          <w:rFonts w:ascii="Times New Roman" w:eastAsia="Century Gothic" w:hAnsi="Times New Roman" w:cs="Times New Roman"/>
          <w:b/>
          <w:sz w:val="24"/>
          <w:szCs w:val="24"/>
        </w:rPr>
        <w:t>c)</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P</w:t>
      </w:r>
      <w:r w:rsidR="001F07F5" w:rsidRPr="00BD45EC">
        <w:rPr>
          <w:rFonts w:ascii="Times New Roman" w:eastAsia="Century Gothic" w:hAnsi="Times New Roman" w:cs="Times New Roman"/>
          <w:sz w:val="24"/>
          <w:szCs w:val="24"/>
        </w:rPr>
        <w:t>articipa</w:t>
      </w:r>
      <w:r w:rsidR="00C82A4B" w:rsidRPr="00BD45EC">
        <w:rPr>
          <w:rFonts w:ascii="Times New Roman" w:eastAsia="Century Gothic" w:hAnsi="Times New Roman" w:cs="Times New Roman"/>
          <w:sz w:val="24"/>
          <w:szCs w:val="24"/>
        </w:rPr>
        <w:t>r</w:t>
      </w:r>
      <w:r w:rsidR="001F07F5" w:rsidRPr="00BD45EC">
        <w:rPr>
          <w:rFonts w:ascii="Times New Roman" w:eastAsia="Century Gothic" w:hAnsi="Times New Roman" w:cs="Times New Roman"/>
          <w:sz w:val="24"/>
          <w:szCs w:val="24"/>
        </w:rPr>
        <w:t xml:space="preserve"> y aproba</w:t>
      </w:r>
      <w:r w:rsidR="00C82A4B" w:rsidRPr="00BD45EC">
        <w:rPr>
          <w:rFonts w:ascii="Times New Roman" w:eastAsia="Century Gothic" w:hAnsi="Times New Roman" w:cs="Times New Roman"/>
          <w:sz w:val="24"/>
          <w:szCs w:val="24"/>
        </w:rPr>
        <w:t>r</w:t>
      </w:r>
      <w:r w:rsidR="001F07F5" w:rsidRPr="00BD45EC">
        <w:rPr>
          <w:rFonts w:ascii="Times New Roman" w:eastAsia="Century Gothic" w:hAnsi="Times New Roman" w:cs="Times New Roman"/>
          <w:sz w:val="24"/>
          <w:szCs w:val="24"/>
        </w:rPr>
        <w:t xml:space="preserve"> en el control de los beneficios otorgados por la misma</w:t>
      </w:r>
      <w:r w:rsidR="00C82A4B"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A156D9" w:rsidP="00A156D9">
      <w:pPr>
        <w:spacing w:after="0"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sz w:val="24"/>
          <w:szCs w:val="24"/>
        </w:rPr>
        <w:t xml:space="preserve"> </w:t>
      </w:r>
      <w:r w:rsidRPr="00BD45EC">
        <w:rPr>
          <w:rFonts w:ascii="Times New Roman" w:eastAsia="Century Gothic" w:hAnsi="Times New Roman" w:cs="Times New Roman"/>
          <w:sz w:val="24"/>
          <w:szCs w:val="24"/>
        </w:rPr>
        <w:tab/>
      </w:r>
      <w:r w:rsidRPr="00BD45EC">
        <w:rPr>
          <w:rFonts w:ascii="Times New Roman" w:eastAsia="Century Gothic" w:hAnsi="Times New Roman" w:cs="Times New Roman"/>
          <w:b/>
          <w:sz w:val="24"/>
          <w:szCs w:val="24"/>
        </w:rPr>
        <w:t>d)</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P</w:t>
      </w:r>
      <w:r w:rsidR="001F07F5" w:rsidRPr="00BD45EC">
        <w:rPr>
          <w:rFonts w:ascii="Times New Roman" w:eastAsia="Century Gothic" w:hAnsi="Times New Roman" w:cs="Times New Roman"/>
          <w:sz w:val="24"/>
          <w:szCs w:val="24"/>
        </w:rPr>
        <w:t xml:space="preserve">roponer y consensuar la conformación de jurados para las convocatorias y selección de proyectos audiovisuales en toda su cadena de valor que recibirán fomento del IAAER. </w:t>
      </w: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p>
    <w:p w:rsidR="001F07F5" w:rsidRPr="00BD45EC" w:rsidRDefault="001F07F5" w:rsidP="00A156D9">
      <w:pPr>
        <w:spacing w:line="360" w:lineRule="auto"/>
        <w:ind w:left="720"/>
        <w:contextualSpacing/>
        <w:jc w:val="center"/>
        <w:rPr>
          <w:rFonts w:ascii="Times New Roman" w:eastAsia="Century Gothic" w:hAnsi="Times New Roman" w:cs="Times New Roman"/>
          <w:b/>
          <w:sz w:val="24"/>
          <w:szCs w:val="24"/>
        </w:rPr>
      </w:pPr>
      <w:r w:rsidRPr="00BD45EC">
        <w:rPr>
          <w:rFonts w:ascii="Times New Roman" w:eastAsia="Century Gothic" w:hAnsi="Times New Roman" w:cs="Times New Roman"/>
          <w:b/>
          <w:sz w:val="24"/>
          <w:szCs w:val="24"/>
        </w:rPr>
        <w:t>CAPÍTULO III</w:t>
      </w:r>
    </w:p>
    <w:p w:rsidR="001F07F5" w:rsidRPr="00BD45EC" w:rsidRDefault="001F07F5" w:rsidP="00A156D9">
      <w:pPr>
        <w:spacing w:line="360" w:lineRule="auto"/>
        <w:ind w:left="720"/>
        <w:contextualSpacing/>
        <w:jc w:val="center"/>
        <w:rPr>
          <w:rFonts w:ascii="Times New Roman" w:eastAsia="Century Gothic" w:hAnsi="Times New Roman" w:cs="Times New Roman"/>
          <w:b/>
          <w:sz w:val="24"/>
          <w:szCs w:val="24"/>
        </w:rPr>
      </w:pPr>
      <w:r w:rsidRPr="00BD45EC">
        <w:rPr>
          <w:rFonts w:ascii="Times New Roman" w:eastAsia="Century Gothic" w:hAnsi="Times New Roman" w:cs="Times New Roman"/>
          <w:b/>
          <w:sz w:val="24"/>
          <w:szCs w:val="24"/>
        </w:rPr>
        <w:t>FOMENTO A LA PRODUCCIÓN AUDIOVISUAL</w:t>
      </w: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17°</w:t>
      </w:r>
      <w:r w:rsidR="00FC7B54" w:rsidRPr="00BD45EC">
        <w:rPr>
          <w:rFonts w:ascii="Times New Roman" w:eastAsia="Century Gothic" w:hAnsi="Times New Roman" w:cs="Times New Roman"/>
          <w:b/>
          <w:sz w:val="24"/>
          <w:szCs w:val="24"/>
        </w:rPr>
        <w:t>:</w:t>
      </w:r>
      <w:r w:rsidRPr="00BD45EC">
        <w:rPr>
          <w:rFonts w:ascii="Times New Roman" w:eastAsia="Century Gothic" w:hAnsi="Times New Roman" w:cs="Times New Roman"/>
          <w:b/>
          <w:sz w:val="24"/>
          <w:szCs w:val="24"/>
        </w:rPr>
        <w:t xml:space="preserve"> </w:t>
      </w:r>
      <w:r w:rsidRPr="00BD45EC">
        <w:rPr>
          <w:rFonts w:ascii="Times New Roman" w:eastAsia="Century Gothic" w:hAnsi="Times New Roman" w:cs="Times New Roman"/>
          <w:sz w:val="24"/>
          <w:szCs w:val="24"/>
        </w:rPr>
        <w:t xml:space="preserve">Créase el Fondo de Fomento Audiovisual de Entre Ríos -FOAER- el cual se destinará a fomentar el desarrollo, producción y post producción de proyectos audiovisuales, así como el fomento  y la formación en la actividad industrial. </w:t>
      </w: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sz w:val="24"/>
          <w:szCs w:val="24"/>
        </w:rPr>
        <w:t>La administración y disposición del Fondo de Fomento Audiovisual de Entre Ríos  se distribuirá de la siguiente manera:</w:t>
      </w:r>
    </w:p>
    <w:p w:rsidR="001F07F5" w:rsidRPr="00BD45EC" w:rsidRDefault="00A156D9" w:rsidP="00A156D9">
      <w:pPr>
        <w:spacing w:after="0"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sz w:val="24"/>
          <w:szCs w:val="24"/>
        </w:rPr>
        <w:t xml:space="preserve"> </w:t>
      </w:r>
      <w:r w:rsidRPr="00BD45EC">
        <w:rPr>
          <w:rFonts w:ascii="Times New Roman" w:eastAsia="Century Gothic" w:hAnsi="Times New Roman" w:cs="Times New Roman"/>
          <w:sz w:val="24"/>
          <w:szCs w:val="24"/>
        </w:rPr>
        <w:tab/>
      </w:r>
      <w:r w:rsidRPr="00BD45EC">
        <w:rPr>
          <w:rFonts w:ascii="Times New Roman" w:eastAsia="Century Gothic" w:hAnsi="Times New Roman" w:cs="Times New Roman"/>
          <w:b/>
          <w:sz w:val="24"/>
          <w:szCs w:val="24"/>
        </w:rPr>
        <w:t>a)</w:t>
      </w:r>
      <w:r w:rsidRPr="00BD45EC">
        <w:rPr>
          <w:rFonts w:ascii="Times New Roman" w:eastAsia="Century Gothic" w:hAnsi="Times New Roman" w:cs="Times New Roman"/>
          <w:sz w:val="24"/>
          <w:szCs w:val="24"/>
        </w:rPr>
        <w:t xml:space="preserve"> Setenta por ciento (</w:t>
      </w:r>
      <w:r w:rsidR="001F07F5" w:rsidRPr="00BD45EC">
        <w:rPr>
          <w:rFonts w:ascii="Times New Roman" w:eastAsia="Century Gothic" w:hAnsi="Times New Roman" w:cs="Times New Roman"/>
          <w:sz w:val="24"/>
          <w:szCs w:val="24"/>
        </w:rPr>
        <w:t>70%</w:t>
      </w:r>
      <w:r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para el fomento directo de producciones audiovisuales;</w:t>
      </w:r>
    </w:p>
    <w:p w:rsidR="001F07F5" w:rsidRPr="00BD45EC" w:rsidRDefault="00A156D9" w:rsidP="00A156D9">
      <w:pPr>
        <w:spacing w:after="0"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sz w:val="24"/>
          <w:szCs w:val="24"/>
        </w:rPr>
        <w:t xml:space="preserve"> </w:t>
      </w:r>
      <w:r w:rsidRPr="00BD45EC">
        <w:rPr>
          <w:rFonts w:ascii="Times New Roman" w:eastAsia="Century Gothic" w:hAnsi="Times New Roman" w:cs="Times New Roman"/>
          <w:sz w:val="24"/>
          <w:szCs w:val="24"/>
        </w:rPr>
        <w:tab/>
      </w:r>
      <w:r w:rsidRPr="00BD45EC">
        <w:rPr>
          <w:rFonts w:ascii="Times New Roman" w:eastAsia="Century Gothic" w:hAnsi="Times New Roman" w:cs="Times New Roman"/>
          <w:b/>
          <w:sz w:val="24"/>
          <w:szCs w:val="24"/>
        </w:rPr>
        <w:t>b)</w:t>
      </w:r>
      <w:r w:rsidRPr="00BD45EC">
        <w:rPr>
          <w:rFonts w:ascii="Times New Roman" w:eastAsia="Century Gothic" w:hAnsi="Times New Roman" w:cs="Times New Roman"/>
          <w:sz w:val="24"/>
          <w:szCs w:val="24"/>
        </w:rPr>
        <w:t xml:space="preserve"> Quince por ciento (</w:t>
      </w:r>
      <w:r w:rsidR="001F07F5" w:rsidRPr="00BD45EC">
        <w:rPr>
          <w:rFonts w:ascii="Times New Roman" w:eastAsia="Century Gothic" w:hAnsi="Times New Roman" w:cs="Times New Roman"/>
          <w:sz w:val="24"/>
          <w:szCs w:val="24"/>
        </w:rPr>
        <w:t>15%</w:t>
      </w:r>
      <w:r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para el fomento indirecto y formación;</w:t>
      </w:r>
    </w:p>
    <w:p w:rsidR="001F07F5" w:rsidRPr="00BD45EC" w:rsidRDefault="00A156D9" w:rsidP="00A156D9">
      <w:pPr>
        <w:spacing w:after="0"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sz w:val="24"/>
          <w:szCs w:val="24"/>
        </w:rPr>
        <w:t xml:space="preserve"> </w:t>
      </w:r>
      <w:r w:rsidRPr="00BD45EC">
        <w:rPr>
          <w:rFonts w:ascii="Times New Roman" w:eastAsia="Century Gothic" w:hAnsi="Times New Roman" w:cs="Times New Roman"/>
          <w:sz w:val="24"/>
          <w:szCs w:val="24"/>
        </w:rPr>
        <w:tab/>
      </w:r>
      <w:r w:rsidRPr="00BD45EC">
        <w:rPr>
          <w:rFonts w:ascii="Times New Roman" w:eastAsia="Century Gothic" w:hAnsi="Times New Roman" w:cs="Times New Roman"/>
          <w:b/>
          <w:sz w:val="24"/>
          <w:szCs w:val="24"/>
        </w:rPr>
        <w:t>c)</w:t>
      </w:r>
      <w:r w:rsidRPr="00BD45EC">
        <w:rPr>
          <w:rFonts w:ascii="Times New Roman" w:eastAsia="Century Gothic" w:hAnsi="Times New Roman" w:cs="Times New Roman"/>
          <w:sz w:val="24"/>
          <w:szCs w:val="24"/>
        </w:rPr>
        <w:t xml:space="preserve"> Quince por ciento (</w:t>
      </w:r>
      <w:r w:rsidR="001F07F5" w:rsidRPr="00BD45EC">
        <w:rPr>
          <w:rFonts w:ascii="Times New Roman" w:eastAsia="Century Gothic" w:hAnsi="Times New Roman" w:cs="Times New Roman"/>
          <w:sz w:val="24"/>
          <w:szCs w:val="24"/>
        </w:rPr>
        <w:t>15%</w:t>
      </w:r>
      <w:r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para gastos operativos y/o administrativos del IAAER. </w:t>
      </w:r>
    </w:p>
    <w:p w:rsidR="00A156D9" w:rsidRPr="00BD45EC" w:rsidRDefault="00A156D9" w:rsidP="00A156D9">
      <w:pPr>
        <w:spacing w:after="0" w:line="360" w:lineRule="auto"/>
        <w:contextualSpacing/>
        <w:jc w:val="both"/>
        <w:rPr>
          <w:rFonts w:ascii="Times New Roman" w:eastAsia="Century Gothic" w:hAnsi="Times New Roman" w:cs="Times New Roman"/>
          <w:sz w:val="24"/>
          <w:szCs w:val="24"/>
        </w:rPr>
      </w:pP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 xml:space="preserve">ARTÍCULO 18°: </w:t>
      </w:r>
      <w:r w:rsidRPr="00BD45EC">
        <w:rPr>
          <w:rFonts w:ascii="Times New Roman" w:eastAsia="Century Gothic" w:hAnsi="Times New Roman" w:cs="Times New Roman"/>
          <w:sz w:val="24"/>
          <w:szCs w:val="24"/>
        </w:rPr>
        <w:t xml:space="preserve">El Consejo Asesor podrá modificar, con justificación fundada y con el voto de la mitad más uno de sus miembros, la distribución de los porcentajes establecidas de acuerdo a la demandas de la industria. En ningún caso se podrá reducir los porcentajes establecidos en los incisos a) y b) del artículo anterior. </w:t>
      </w:r>
    </w:p>
    <w:p w:rsidR="00A156D9" w:rsidRPr="00BD45EC" w:rsidRDefault="00A156D9" w:rsidP="00A156D9">
      <w:pPr>
        <w:spacing w:line="360" w:lineRule="auto"/>
        <w:contextualSpacing/>
        <w:jc w:val="both"/>
        <w:rPr>
          <w:rFonts w:ascii="Times New Roman" w:eastAsia="Century Gothic" w:hAnsi="Times New Roman" w:cs="Times New Roman"/>
          <w:sz w:val="24"/>
          <w:szCs w:val="24"/>
        </w:rPr>
      </w:pP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19°</w:t>
      </w:r>
      <w:r w:rsidR="00FC7B54" w:rsidRPr="00BD45EC">
        <w:rPr>
          <w:rFonts w:ascii="Times New Roman" w:eastAsia="Century Gothic" w:hAnsi="Times New Roman" w:cs="Times New Roman"/>
          <w:b/>
          <w:sz w:val="24"/>
          <w:szCs w:val="24"/>
        </w:rPr>
        <w:t>:</w:t>
      </w:r>
      <w:r w:rsidRPr="00BD45EC">
        <w:rPr>
          <w:rFonts w:ascii="Times New Roman" w:eastAsia="Century Gothic" w:hAnsi="Times New Roman" w:cs="Times New Roman"/>
          <w:b/>
          <w:sz w:val="24"/>
          <w:szCs w:val="24"/>
        </w:rPr>
        <w:t xml:space="preserve"> </w:t>
      </w:r>
      <w:r w:rsidRPr="00BD45EC">
        <w:rPr>
          <w:rFonts w:ascii="Times New Roman" w:eastAsia="Century Gothic" w:hAnsi="Times New Roman" w:cs="Times New Roman"/>
          <w:sz w:val="24"/>
          <w:szCs w:val="24"/>
        </w:rPr>
        <w:t>El Fondo de Fomento Audiovisual de Entre Ríos será administrado por el IAAER y se conformará con los siguientes recursos:</w:t>
      </w:r>
    </w:p>
    <w:p w:rsidR="0072417C" w:rsidRPr="00BD45EC" w:rsidRDefault="00A156D9" w:rsidP="00A156D9">
      <w:pPr>
        <w:spacing w:after="0" w:line="360" w:lineRule="auto"/>
        <w:contextualSpacing/>
        <w:jc w:val="both"/>
        <w:rPr>
          <w:rFonts w:ascii="Times New Roman" w:eastAsia="Century Gothic" w:hAnsi="Times New Roman" w:cs="Times New Roman"/>
          <w:sz w:val="24"/>
          <w:szCs w:val="24"/>
        </w:rPr>
      </w:pPr>
      <w:r w:rsidRPr="00BD45EC">
        <w:rPr>
          <w:rFonts w:ascii="Times New Roman" w:hAnsi="Times New Roman" w:cs="Times New Roman"/>
          <w:sz w:val="24"/>
          <w:szCs w:val="24"/>
        </w:rPr>
        <w:lastRenderedPageBreak/>
        <w:t xml:space="preserve"> </w:t>
      </w:r>
      <w:r w:rsidRPr="00BD45EC">
        <w:rPr>
          <w:rFonts w:ascii="Times New Roman" w:hAnsi="Times New Roman" w:cs="Times New Roman"/>
          <w:sz w:val="24"/>
          <w:szCs w:val="24"/>
        </w:rPr>
        <w:tab/>
        <w:t xml:space="preserve">a) </w:t>
      </w:r>
      <w:r w:rsidR="0072417C" w:rsidRPr="00BD45EC">
        <w:rPr>
          <w:rFonts w:ascii="Times New Roman" w:hAnsi="Times New Roman" w:cs="Times New Roman"/>
          <w:sz w:val="24"/>
          <w:szCs w:val="24"/>
        </w:rPr>
        <w:t>Por un porcentaje de las utilidades netas por juegos y apuestas del IAFAS (Instituto De Ayuda Financiera a la Acción Social), el que se integrará de conformidad a un esquema progresivo anual, correspondiendo el 2% de las utilidades netas para el ejercicio 2022, con un incremento de un punto porcentual anual, hasta alcanzar el porcentaje máximo anual del 4% para el ejercicio 2024 y siguientes. Dentro de los primeros diez (10) días del mes siguiente al de la liquidación de las utilidades, el IAFAS deberá transferir a la cuenta especial que a tales fines se disponga, el importe correspondiente de acuerdo al porcentaje</w:t>
      </w:r>
      <w:r w:rsidR="00C82A4B" w:rsidRPr="00BD45EC">
        <w:rPr>
          <w:rFonts w:ascii="Times New Roman" w:hAnsi="Times New Roman" w:cs="Times New Roman"/>
          <w:sz w:val="24"/>
          <w:szCs w:val="24"/>
        </w:rPr>
        <w:t xml:space="preserve"> que para cada año se establece;</w:t>
      </w:r>
    </w:p>
    <w:p w:rsidR="001F07F5" w:rsidRPr="00BD45EC" w:rsidRDefault="00A156D9" w:rsidP="00A156D9">
      <w:pPr>
        <w:spacing w:after="0"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 xml:space="preserve"> </w:t>
      </w:r>
      <w:r w:rsidRPr="00BD45EC">
        <w:rPr>
          <w:rFonts w:ascii="Times New Roman" w:eastAsia="Century Gothic" w:hAnsi="Times New Roman" w:cs="Times New Roman"/>
          <w:b/>
          <w:sz w:val="24"/>
          <w:szCs w:val="24"/>
        </w:rPr>
        <w:tab/>
        <w:t>b)</w:t>
      </w:r>
      <w:r w:rsidRPr="00BD45EC">
        <w:rPr>
          <w:rFonts w:ascii="Times New Roman" w:eastAsia="Century Gothic" w:hAnsi="Times New Roman" w:cs="Times New Roman"/>
          <w:sz w:val="24"/>
          <w:szCs w:val="24"/>
        </w:rPr>
        <w:t xml:space="preserve"> </w:t>
      </w:r>
      <w:r w:rsidR="001F07F5" w:rsidRPr="00BD45EC">
        <w:rPr>
          <w:rFonts w:ascii="Times New Roman" w:eastAsia="Century Gothic" w:hAnsi="Times New Roman" w:cs="Times New Roman"/>
          <w:sz w:val="24"/>
          <w:szCs w:val="24"/>
        </w:rPr>
        <w:t xml:space="preserve">Montos producidos por gravámenes específicos que pudieran crearse a este fin; </w:t>
      </w:r>
    </w:p>
    <w:p w:rsidR="001F07F5" w:rsidRPr="00BD45EC" w:rsidRDefault="00A156D9" w:rsidP="00A156D9">
      <w:pPr>
        <w:spacing w:after="0"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 xml:space="preserve"> </w:t>
      </w:r>
      <w:r w:rsidRPr="00BD45EC">
        <w:rPr>
          <w:rFonts w:ascii="Times New Roman" w:eastAsia="Century Gothic" w:hAnsi="Times New Roman" w:cs="Times New Roman"/>
          <w:b/>
          <w:sz w:val="24"/>
          <w:szCs w:val="24"/>
        </w:rPr>
        <w:tab/>
        <w:t>c)</w:t>
      </w:r>
      <w:r w:rsidRPr="00BD45EC">
        <w:rPr>
          <w:rFonts w:ascii="Times New Roman" w:eastAsia="Century Gothic" w:hAnsi="Times New Roman" w:cs="Times New Roman"/>
          <w:sz w:val="24"/>
          <w:szCs w:val="24"/>
        </w:rPr>
        <w:t xml:space="preserve"> </w:t>
      </w:r>
      <w:r w:rsidR="001F07F5" w:rsidRPr="00BD45EC">
        <w:rPr>
          <w:rFonts w:ascii="Times New Roman" w:eastAsia="Century Gothic" w:hAnsi="Times New Roman" w:cs="Times New Roman"/>
          <w:sz w:val="24"/>
          <w:szCs w:val="24"/>
        </w:rPr>
        <w:t>Partidas asignadas por organismos nacionales e internacionales;</w:t>
      </w:r>
    </w:p>
    <w:p w:rsidR="00A156D9" w:rsidRPr="00BD45EC" w:rsidRDefault="00A156D9" w:rsidP="00A156D9">
      <w:pPr>
        <w:spacing w:after="0"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 xml:space="preserve"> </w:t>
      </w:r>
      <w:r w:rsidRPr="00BD45EC">
        <w:rPr>
          <w:rFonts w:ascii="Times New Roman" w:eastAsia="Century Gothic" w:hAnsi="Times New Roman" w:cs="Times New Roman"/>
          <w:b/>
          <w:sz w:val="24"/>
          <w:szCs w:val="24"/>
        </w:rPr>
        <w:tab/>
        <w:t>d)</w:t>
      </w:r>
      <w:r w:rsidRPr="00BD45EC">
        <w:rPr>
          <w:rFonts w:ascii="Times New Roman" w:eastAsia="Century Gothic" w:hAnsi="Times New Roman" w:cs="Times New Roman"/>
          <w:sz w:val="24"/>
          <w:szCs w:val="24"/>
        </w:rPr>
        <w:t xml:space="preserve"> </w:t>
      </w:r>
      <w:r w:rsidR="001F07F5" w:rsidRPr="00BD45EC">
        <w:rPr>
          <w:rFonts w:ascii="Times New Roman" w:eastAsia="Century Gothic" w:hAnsi="Times New Roman" w:cs="Times New Roman"/>
          <w:sz w:val="24"/>
          <w:szCs w:val="24"/>
        </w:rPr>
        <w:t>Donaciones y legados de entidades u organismos gubernamentales y no gubernamentales, destinados al financiamiento de proyectos audiovisuales aprobados por el IAAER.</w:t>
      </w:r>
    </w:p>
    <w:p w:rsidR="001F07F5" w:rsidRPr="00BD45EC" w:rsidRDefault="001F07F5" w:rsidP="00A156D9">
      <w:pPr>
        <w:spacing w:after="0"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sz w:val="24"/>
          <w:szCs w:val="24"/>
        </w:rPr>
        <w:t xml:space="preserve"> </w:t>
      </w: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20°</w:t>
      </w:r>
      <w:r w:rsidR="00FC7B54" w:rsidRPr="00BD45EC">
        <w:rPr>
          <w:rFonts w:ascii="Times New Roman" w:eastAsia="Century Gothic" w:hAnsi="Times New Roman" w:cs="Times New Roman"/>
          <w:b/>
          <w:sz w:val="24"/>
          <w:szCs w:val="24"/>
        </w:rPr>
        <w:t>:</w:t>
      </w:r>
      <w:r w:rsidRPr="00BD45EC">
        <w:rPr>
          <w:rFonts w:ascii="Times New Roman" w:eastAsia="Century Gothic" w:hAnsi="Times New Roman" w:cs="Times New Roman"/>
          <w:b/>
          <w:sz w:val="24"/>
          <w:szCs w:val="24"/>
        </w:rPr>
        <w:t xml:space="preserve"> </w:t>
      </w:r>
      <w:r w:rsidRPr="00BD45EC">
        <w:rPr>
          <w:rFonts w:ascii="Times New Roman" w:eastAsia="Century Gothic" w:hAnsi="Times New Roman" w:cs="Times New Roman"/>
          <w:sz w:val="24"/>
          <w:szCs w:val="24"/>
        </w:rPr>
        <w:t xml:space="preserve">Sin perjuicio de las disposiciones específicas en materia de cuentas del Estado Provincial, los recursos de FOAER serán depositados o transferidos en una cuenta especial habilitada al efecto por el Agente Financiero de la Provincia, denominada Fondo de Fomento Audiovisual de Entre Ríos a la orden del organismo de aplicación. </w:t>
      </w:r>
    </w:p>
    <w:p w:rsidR="00A156D9" w:rsidRPr="00BD45EC" w:rsidRDefault="00A156D9" w:rsidP="00A156D9">
      <w:pPr>
        <w:spacing w:line="360" w:lineRule="auto"/>
        <w:contextualSpacing/>
        <w:jc w:val="both"/>
        <w:rPr>
          <w:rFonts w:ascii="Times New Roman" w:eastAsia="Century Gothic" w:hAnsi="Times New Roman" w:cs="Times New Roman"/>
          <w:b/>
          <w:sz w:val="24"/>
          <w:szCs w:val="24"/>
        </w:rPr>
      </w:pPr>
    </w:p>
    <w:p w:rsidR="001F07F5" w:rsidRPr="00BD45EC" w:rsidRDefault="001F07F5" w:rsidP="00A156D9">
      <w:pPr>
        <w:spacing w:line="360" w:lineRule="auto"/>
        <w:contextualSpacing/>
        <w:jc w:val="center"/>
        <w:rPr>
          <w:rFonts w:ascii="Times New Roman" w:eastAsia="Century Gothic" w:hAnsi="Times New Roman" w:cs="Times New Roman"/>
          <w:b/>
          <w:sz w:val="24"/>
          <w:szCs w:val="24"/>
        </w:rPr>
      </w:pPr>
      <w:r w:rsidRPr="00BD45EC">
        <w:rPr>
          <w:rFonts w:ascii="Times New Roman" w:eastAsia="Century Gothic" w:hAnsi="Times New Roman" w:cs="Times New Roman"/>
          <w:b/>
          <w:sz w:val="24"/>
          <w:szCs w:val="24"/>
        </w:rPr>
        <w:t>CAPÍTULO IV</w:t>
      </w:r>
    </w:p>
    <w:p w:rsidR="001F07F5" w:rsidRPr="00BD45EC" w:rsidRDefault="001F07F5" w:rsidP="00A156D9">
      <w:pPr>
        <w:spacing w:line="360" w:lineRule="auto"/>
        <w:contextualSpacing/>
        <w:jc w:val="center"/>
        <w:rPr>
          <w:rFonts w:ascii="Times New Roman" w:eastAsia="Century Gothic" w:hAnsi="Times New Roman" w:cs="Times New Roman"/>
          <w:b/>
          <w:sz w:val="24"/>
          <w:szCs w:val="24"/>
        </w:rPr>
      </w:pPr>
      <w:r w:rsidRPr="00BD45EC">
        <w:rPr>
          <w:rFonts w:ascii="Times New Roman" w:eastAsia="Century Gothic" w:hAnsi="Times New Roman" w:cs="Times New Roman"/>
          <w:b/>
          <w:sz w:val="24"/>
          <w:szCs w:val="24"/>
        </w:rPr>
        <w:t>BENEFICIARIOS.</w:t>
      </w: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21°</w:t>
      </w:r>
      <w:r w:rsidR="00FC7B54" w:rsidRPr="00BD45EC">
        <w:rPr>
          <w:rFonts w:ascii="Times New Roman" w:eastAsia="Century Gothic" w:hAnsi="Times New Roman" w:cs="Times New Roman"/>
          <w:b/>
          <w:sz w:val="24"/>
          <w:szCs w:val="24"/>
        </w:rPr>
        <w:t>:</w:t>
      </w:r>
      <w:r w:rsidRPr="00BD45EC">
        <w:rPr>
          <w:rFonts w:ascii="Times New Roman" w:eastAsia="Century Gothic" w:hAnsi="Times New Roman" w:cs="Times New Roman"/>
          <w:b/>
          <w:sz w:val="24"/>
          <w:szCs w:val="24"/>
        </w:rPr>
        <w:t xml:space="preserve">  </w:t>
      </w:r>
      <w:r w:rsidRPr="00BD45EC">
        <w:rPr>
          <w:rFonts w:ascii="Times New Roman" w:eastAsia="Century Gothic" w:hAnsi="Times New Roman" w:cs="Times New Roman"/>
          <w:sz w:val="24"/>
          <w:szCs w:val="24"/>
        </w:rPr>
        <w:t xml:space="preserve">Recibirán los beneficios previstos en esta Ley a través del Fondo de Fomento Audiovisual y otros instrumentos contemplados en la presente, las personas físicas y jurídicas inscriptas en el </w:t>
      </w:r>
      <w:proofErr w:type="spellStart"/>
      <w:r w:rsidRPr="00BD45EC">
        <w:rPr>
          <w:rFonts w:ascii="Times New Roman" w:eastAsia="Century Gothic" w:hAnsi="Times New Roman" w:cs="Times New Roman"/>
          <w:sz w:val="24"/>
          <w:szCs w:val="24"/>
        </w:rPr>
        <w:t>RePIA</w:t>
      </w:r>
      <w:proofErr w:type="spellEnd"/>
      <w:r w:rsidRPr="00BD45EC">
        <w:rPr>
          <w:rFonts w:ascii="Times New Roman" w:eastAsia="Century Gothic" w:hAnsi="Times New Roman" w:cs="Times New Roman"/>
          <w:sz w:val="24"/>
          <w:szCs w:val="24"/>
        </w:rPr>
        <w:t xml:space="preserve">, que acrediten domicilio legal en la provincia con un mínimo de dos (2) años de antigüedad y que cumplan los requisitos exigidos por la presente y su reglamentación, cuyos proyectos así lo justifiquen a criterio del Consejo Asesor en el marco de las especificaciones reglamentarias y las que determine la autoridad de aplicación. </w:t>
      </w:r>
    </w:p>
    <w:p w:rsidR="00A156D9" w:rsidRPr="00BD45EC" w:rsidRDefault="00A156D9" w:rsidP="00A156D9">
      <w:pPr>
        <w:spacing w:line="360" w:lineRule="auto"/>
        <w:contextualSpacing/>
        <w:jc w:val="both"/>
        <w:rPr>
          <w:rFonts w:ascii="Times New Roman" w:eastAsia="Century Gothic" w:hAnsi="Times New Roman" w:cs="Times New Roman"/>
          <w:sz w:val="24"/>
          <w:szCs w:val="24"/>
        </w:rPr>
      </w:pP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lastRenderedPageBreak/>
        <w:t>ARTÍCULO 22°</w:t>
      </w:r>
      <w:r w:rsidR="00FC7B54" w:rsidRPr="00BD45EC">
        <w:rPr>
          <w:rFonts w:ascii="Times New Roman" w:eastAsia="Century Gothic" w:hAnsi="Times New Roman" w:cs="Times New Roman"/>
          <w:b/>
          <w:sz w:val="24"/>
          <w:szCs w:val="24"/>
        </w:rPr>
        <w:t>:</w:t>
      </w:r>
      <w:r w:rsidR="00FC7B54" w:rsidRPr="00BD45EC">
        <w:rPr>
          <w:rFonts w:ascii="Times New Roman" w:eastAsia="Century Gothic" w:hAnsi="Times New Roman" w:cs="Times New Roman"/>
          <w:sz w:val="24"/>
          <w:szCs w:val="24"/>
        </w:rPr>
        <w:t xml:space="preserve"> </w:t>
      </w:r>
      <w:r w:rsidRPr="00BD45EC">
        <w:rPr>
          <w:rFonts w:ascii="Times New Roman" w:eastAsia="Century Gothic" w:hAnsi="Times New Roman" w:cs="Times New Roman"/>
          <w:sz w:val="24"/>
          <w:szCs w:val="24"/>
        </w:rPr>
        <w:t xml:space="preserve">A los efectos de la presente Ley, son consideradas Obras Audiovisuales Entrerrianas, las que reúnan las siguientes condiciones: </w:t>
      </w:r>
    </w:p>
    <w:p w:rsidR="001F07F5" w:rsidRPr="00BD45EC" w:rsidRDefault="008B2B1C" w:rsidP="00A156D9">
      <w:pPr>
        <w:numPr>
          <w:ilvl w:val="0"/>
          <w:numId w:val="4"/>
        </w:numPr>
        <w:spacing w:after="0"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sz w:val="24"/>
          <w:szCs w:val="24"/>
        </w:rPr>
        <w:t>C</w:t>
      </w:r>
      <w:r w:rsidR="001F07F5" w:rsidRPr="00BD45EC">
        <w:rPr>
          <w:rFonts w:ascii="Times New Roman" w:eastAsia="Century Gothic" w:hAnsi="Times New Roman" w:cs="Times New Roman"/>
          <w:sz w:val="24"/>
          <w:szCs w:val="24"/>
        </w:rPr>
        <w:t xml:space="preserve">uando la realización tenga lugar total o parcialmente en el territorio de la Provincia de Entre Ríos, debiéndose realizar las erogaciones de los montos otorgados en un </w:t>
      </w:r>
      <w:r w:rsidRPr="00BD45EC">
        <w:rPr>
          <w:rFonts w:ascii="Times New Roman" w:eastAsia="Century Gothic" w:hAnsi="Times New Roman" w:cs="Times New Roman"/>
          <w:sz w:val="24"/>
          <w:szCs w:val="24"/>
        </w:rPr>
        <w:t>noventa por ciento (</w:t>
      </w:r>
      <w:r w:rsidR="001F07F5" w:rsidRPr="00BD45EC">
        <w:rPr>
          <w:rFonts w:ascii="Times New Roman" w:eastAsia="Century Gothic" w:hAnsi="Times New Roman" w:cs="Times New Roman"/>
          <w:sz w:val="24"/>
          <w:szCs w:val="24"/>
        </w:rPr>
        <w:t>90%</w:t>
      </w:r>
      <w:r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dentro del territorio provincial</w:t>
      </w:r>
      <w:r w:rsidR="00FC7B54"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8B2B1C" w:rsidP="00A156D9">
      <w:pPr>
        <w:numPr>
          <w:ilvl w:val="0"/>
          <w:numId w:val="4"/>
        </w:numPr>
        <w:spacing w:after="0"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sz w:val="24"/>
          <w:szCs w:val="24"/>
        </w:rPr>
        <w:t>Q</w:t>
      </w:r>
      <w:r w:rsidR="001F07F5" w:rsidRPr="00BD45EC">
        <w:rPr>
          <w:rFonts w:ascii="Times New Roman" w:eastAsia="Century Gothic" w:hAnsi="Times New Roman" w:cs="Times New Roman"/>
          <w:sz w:val="24"/>
          <w:szCs w:val="24"/>
        </w:rPr>
        <w:t xml:space="preserve">ue un </w:t>
      </w:r>
      <w:r w:rsidRPr="00BD45EC">
        <w:rPr>
          <w:rFonts w:ascii="Times New Roman" w:eastAsia="Century Gothic" w:hAnsi="Times New Roman" w:cs="Times New Roman"/>
          <w:sz w:val="24"/>
          <w:szCs w:val="24"/>
        </w:rPr>
        <w:t>cuarenta y cinco por ciento (45</w:t>
      </w:r>
      <w:r w:rsidR="001F07F5" w:rsidRPr="00BD45EC">
        <w:rPr>
          <w:rFonts w:ascii="Times New Roman" w:eastAsia="Century Gothic" w:hAnsi="Times New Roman" w:cs="Times New Roman"/>
          <w:sz w:val="24"/>
          <w:szCs w:val="24"/>
        </w:rPr>
        <w:t>%</w:t>
      </w:r>
      <w:r w:rsidRPr="00BD45EC">
        <w:rPr>
          <w:rFonts w:ascii="Times New Roman" w:eastAsia="Century Gothic" w:hAnsi="Times New Roman" w:cs="Times New Roman"/>
          <w:sz w:val="24"/>
          <w:szCs w:val="24"/>
        </w:rPr>
        <w:t xml:space="preserve">), </w:t>
      </w:r>
      <w:r w:rsidR="001F07F5" w:rsidRPr="00BD45EC">
        <w:rPr>
          <w:rFonts w:ascii="Times New Roman" w:eastAsia="Century Gothic" w:hAnsi="Times New Roman" w:cs="Times New Roman"/>
          <w:sz w:val="24"/>
          <w:szCs w:val="24"/>
        </w:rPr>
        <w:t>como mínimo</w:t>
      </w:r>
      <w:r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de los técnicos y artistas intervinientes en la producción y realización de las mismas, sin contar los extras, tengan domicilio en la provincia y se encuentren inscriptos en el </w:t>
      </w:r>
      <w:proofErr w:type="spellStart"/>
      <w:r w:rsidR="001F07F5" w:rsidRPr="00BD45EC">
        <w:rPr>
          <w:rFonts w:ascii="Times New Roman" w:eastAsia="Century Gothic" w:hAnsi="Times New Roman" w:cs="Times New Roman"/>
          <w:sz w:val="24"/>
          <w:szCs w:val="24"/>
        </w:rPr>
        <w:t>RePiA</w:t>
      </w:r>
      <w:proofErr w:type="spellEnd"/>
      <w:r w:rsidR="00FC7B54"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b/>
          <w:color w:val="674EA7"/>
          <w:sz w:val="24"/>
          <w:szCs w:val="24"/>
        </w:rPr>
        <w:t xml:space="preserve"> </w:t>
      </w:r>
    </w:p>
    <w:p w:rsidR="001F07F5" w:rsidRPr="00BD45EC" w:rsidRDefault="008B2B1C" w:rsidP="00A156D9">
      <w:pPr>
        <w:numPr>
          <w:ilvl w:val="0"/>
          <w:numId w:val="4"/>
        </w:numPr>
        <w:spacing w:after="0"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sz w:val="24"/>
          <w:szCs w:val="24"/>
        </w:rPr>
        <w:t>E</w:t>
      </w:r>
      <w:r w:rsidR="001F07F5" w:rsidRPr="00BD45EC">
        <w:rPr>
          <w:rFonts w:ascii="Times New Roman" w:eastAsia="Century Gothic" w:hAnsi="Times New Roman" w:cs="Times New Roman"/>
          <w:sz w:val="24"/>
          <w:szCs w:val="24"/>
        </w:rPr>
        <w:t xml:space="preserve">n el caso de trabajar bajo el régimen de coproducción y acuerdos productivos entre partes con entidades de otras provincias argentinas o países, serán consideradas Obras Audiovisuales Entrerrianas las que presenten un contrato de coproducción con un mínimo del 20% de participación de un productor registrado en el </w:t>
      </w:r>
      <w:proofErr w:type="spellStart"/>
      <w:r w:rsidR="001F07F5" w:rsidRPr="00BD45EC">
        <w:rPr>
          <w:rFonts w:ascii="Times New Roman" w:eastAsia="Century Gothic" w:hAnsi="Times New Roman" w:cs="Times New Roman"/>
          <w:sz w:val="24"/>
          <w:szCs w:val="24"/>
        </w:rPr>
        <w:t>RePIA</w:t>
      </w:r>
      <w:proofErr w:type="spellEnd"/>
      <w:r w:rsidR="001F07F5" w:rsidRPr="00BD45EC">
        <w:rPr>
          <w:rFonts w:ascii="Times New Roman" w:eastAsia="Century Gothic" w:hAnsi="Times New Roman" w:cs="Times New Roman"/>
          <w:sz w:val="24"/>
          <w:szCs w:val="24"/>
        </w:rPr>
        <w:t xml:space="preserve"> y en todos los casos la coproducción deberá acreditarse el mismo porcentaje de coproducción en la inclusión del inciso anterior, sin considerar extras ni meritorios. </w:t>
      </w:r>
      <w:r w:rsidR="001F07F5" w:rsidRPr="00BD45EC">
        <w:rPr>
          <w:rFonts w:ascii="Times New Roman" w:eastAsia="Century Gothic" w:hAnsi="Times New Roman" w:cs="Times New Roman"/>
          <w:sz w:val="24"/>
          <w:szCs w:val="24"/>
        </w:rPr>
        <w:tab/>
      </w:r>
    </w:p>
    <w:p w:rsidR="00A156D9" w:rsidRPr="00BD45EC" w:rsidRDefault="00A156D9" w:rsidP="00A156D9">
      <w:pPr>
        <w:spacing w:after="0" w:line="360" w:lineRule="auto"/>
        <w:ind w:left="644"/>
        <w:contextualSpacing/>
        <w:jc w:val="both"/>
        <w:rPr>
          <w:rFonts w:ascii="Times New Roman" w:eastAsia="Century Gothic" w:hAnsi="Times New Roman" w:cs="Times New Roman"/>
          <w:sz w:val="24"/>
          <w:szCs w:val="24"/>
        </w:rPr>
      </w:pP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23°</w:t>
      </w:r>
      <w:r w:rsidR="00FC7B54" w:rsidRPr="00BD45EC">
        <w:rPr>
          <w:rFonts w:ascii="Times New Roman" w:eastAsia="Century Gothic" w:hAnsi="Times New Roman" w:cs="Times New Roman"/>
          <w:b/>
          <w:sz w:val="24"/>
          <w:szCs w:val="24"/>
        </w:rPr>
        <w:t>:</w:t>
      </w:r>
      <w:r w:rsidRPr="00BD45EC">
        <w:rPr>
          <w:rFonts w:ascii="Times New Roman" w:eastAsia="Century Gothic" w:hAnsi="Times New Roman" w:cs="Times New Roman"/>
          <w:sz w:val="24"/>
          <w:szCs w:val="24"/>
        </w:rPr>
        <w:t xml:space="preserve"> No podrán ser beneficiarios de la presente Ley:</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P</w:t>
      </w:r>
      <w:r w:rsidR="001F07F5" w:rsidRPr="00BD45EC">
        <w:rPr>
          <w:rFonts w:ascii="Times New Roman" w:eastAsia="Century Gothic" w:hAnsi="Times New Roman" w:cs="Times New Roman"/>
          <w:sz w:val="24"/>
          <w:szCs w:val="24"/>
        </w:rPr>
        <w:t>ersonas físicas o jurídicas que al momento de solicitar algún beneficio tuvieren deuda exigible o juicio contra la provi</w:t>
      </w:r>
      <w:r w:rsidR="00FC7B54" w:rsidRPr="00BD45EC">
        <w:rPr>
          <w:rFonts w:ascii="Times New Roman" w:eastAsia="Century Gothic" w:hAnsi="Times New Roman" w:cs="Times New Roman"/>
          <w:sz w:val="24"/>
          <w:szCs w:val="24"/>
        </w:rPr>
        <w:t>ncia que determine la exclusión;</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b)</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L</w:t>
      </w:r>
      <w:r w:rsidR="001F07F5" w:rsidRPr="00BD45EC">
        <w:rPr>
          <w:rFonts w:ascii="Times New Roman" w:eastAsia="Century Gothic" w:hAnsi="Times New Roman" w:cs="Times New Roman"/>
          <w:sz w:val="24"/>
          <w:szCs w:val="24"/>
        </w:rPr>
        <w:t xml:space="preserve">os condenados por </w:t>
      </w:r>
      <w:r w:rsidR="00FC7B54" w:rsidRPr="00BD45EC">
        <w:rPr>
          <w:rFonts w:ascii="Times New Roman" w:eastAsia="Century Gothic" w:hAnsi="Times New Roman" w:cs="Times New Roman"/>
          <w:sz w:val="24"/>
          <w:szCs w:val="24"/>
        </w:rPr>
        <w:t>delitos dolosos</w:t>
      </w:r>
      <w:r w:rsidR="001F07F5" w:rsidRPr="00BD45EC">
        <w:rPr>
          <w:rFonts w:ascii="Times New Roman" w:eastAsia="Century Gothic" w:hAnsi="Times New Roman" w:cs="Times New Roman"/>
          <w:sz w:val="24"/>
          <w:szCs w:val="24"/>
        </w:rPr>
        <w:t>, hasta el efectivo cumplimiento o el término previsto para la prescripción de la acción, según corresponda</w:t>
      </w:r>
      <w:r w:rsidR="00FC7B54" w:rsidRPr="00BD45EC">
        <w:rPr>
          <w:rFonts w:ascii="Times New Roman" w:eastAsia="Century Gothic" w:hAnsi="Times New Roman" w:cs="Times New Roman"/>
          <w:sz w:val="24"/>
          <w:szCs w:val="24"/>
        </w:rPr>
        <w:t>;</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c)</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L</w:t>
      </w:r>
      <w:r w:rsidR="001F07F5" w:rsidRPr="00BD45EC">
        <w:rPr>
          <w:rFonts w:ascii="Times New Roman" w:eastAsia="Century Gothic" w:hAnsi="Times New Roman" w:cs="Times New Roman"/>
          <w:sz w:val="24"/>
          <w:szCs w:val="24"/>
        </w:rPr>
        <w:t xml:space="preserve">as personas físicas y jurídicas que hubieren incurrido en </w:t>
      </w:r>
      <w:r w:rsidR="00FC7B54" w:rsidRPr="00BD45EC">
        <w:rPr>
          <w:rFonts w:ascii="Times New Roman" w:eastAsia="Century Gothic" w:hAnsi="Times New Roman" w:cs="Times New Roman"/>
          <w:sz w:val="24"/>
          <w:szCs w:val="24"/>
        </w:rPr>
        <w:t>incumplimiento</w:t>
      </w:r>
      <w:r w:rsidR="001F07F5" w:rsidRPr="00BD45EC">
        <w:rPr>
          <w:rFonts w:ascii="Times New Roman" w:eastAsia="Century Gothic" w:hAnsi="Times New Roman" w:cs="Times New Roman"/>
          <w:sz w:val="24"/>
          <w:szCs w:val="24"/>
        </w:rPr>
        <w:t xml:space="preserve"> injustificado de sus obligaciones respecto de la presente Ley de Producción y Fomento Audiovisual</w:t>
      </w:r>
      <w:r w:rsidR="00FC7B54" w:rsidRPr="00BD45EC">
        <w:rPr>
          <w:rFonts w:ascii="Times New Roman" w:eastAsia="Century Gothic" w:hAnsi="Times New Roman" w:cs="Times New Roman"/>
          <w:sz w:val="24"/>
          <w:szCs w:val="24"/>
        </w:rPr>
        <w:t>;</w:t>
      </w:r>
      <w:r w:rsidR="001F07F5" w:rsidRPr="00BD45EC">
        <w:rPr>
          <w:rFonts w:ascii="Times New Roman" w:eastAsia="Century Gothic" w:hAnsi="Times New Roman" w:cs="Times New Roman"/>
          <w:sz w:val="24"/>
          <w:szCs w:val="24"/>
        </w:rPr>
        <w:t xml:space="preserve"> </w:t>
      </w:r>
    </w:p>
    <w:p w:rsidR="001F07F5" w:rsidRPr="00BD45EC" w:rsidRDefault="00A156D9" w:rsidP="00A156D9">
      <w:pPr>
        <w:spacing w:after="0" w:line="360" w:lineRule="auto"/>
        <w:ind w:firstLine="708"/>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d)</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E</w:t>
      </w:r>
      <w:r w:rsidR="001F07F5" w:rsidRPr="00BD45EC">
        <w:rPr>
          <w:rFonts w:ascii="Times New Roman" w:eastAsia="Century Gothic" w:hAnsi="Times New Roman" w:cs="Times New Roman"/>
          <w:sz w:val="24"/>
          <w:szCs w:val="24"/>
        </w:rPr>
        <w:t>l condenado por delito en perjuicio de la Administración Pública N</w:t>
      </w:r>
      <w:r w:rsidR="00FC7B54" w:rsidRPr="00BD45EC">
        <w:rPr>
          <w:rFonts w:ascii="Times New Roman" w:eastAsia="Century Gothic" w:hAnsi="Times New Roman" w:cs="Times New Roman"/>
          <w:sz w:val="24"/>
          <w:szCs w:val="24"/>
        </w:rPr>
        <w:t>acional, Provincial o Municipal;</w:t>
      </w:r>
      <w:r w:rsidR="001F07F5" w:rsidRPr="00BD45EC">
        <w:rPr>
          <w:rFonts w:ascii="Times New Roman" w:eastAsia="Century Gothic" w:hAnsi="Times New Roman" w:cs="Times New Roman"/>
          <w:sz w:val="24"/>
          <w:szCs w:val="24"/>
        </w:rPr>
        <w:t xml:space="preserve"> </w:t>
      </w:r>
    </w:p>
    <w:p w:rsidR="001F07F5" w:rsidRPr="00BD45EC" w:rsidRDefault="00A156D9" w:rsidP="00A156D9">
      <w:pPr>
        <w:spacing w:after="0" w:line="360" w:lineRule="auto"/>
        <w:ind w:firstLine="708"/>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c)</w:t>
      </w:r>
      <w:r w:rsidRPr="00BD45EC">
        <w:rPr>
          <w:rFonts w:ascii="Times New Roman" w:eastAsia="Century Gothic" w:hAnsi="Times New Roman" w:cs="Times New Roman"/>
          <w:sz w:val="24"/>
          <w:szCs w:val="24"/>
        </w:rPr>
        <w:t xml:space="preserve"> </w:t>
      </w:r>
      <w:r w:rsidR="008B2B1C" w:rsidRPr="00BD45EC">
        <w:rPr>
          <w:rFonts w:ascii="Times New Roman" w:eastAsia="Century Gothic" w:hAnsi="Times New Roman" w:cs="Times New Roman"/>
          <w:sz w:val="24"/>
          <w:szCs w:val="24"/>
        </w:rPr>
        <w:t>L</w:t>
      </w:r>
      <w:r w:rsidR="001F07F5" w:rsidRPr="00BD45EC">
        <w:rPr>
          <w:rFonts w:ascii="Times New Roman" w:eastAsia="Century Gothic" w:hAnsi="Times New Roman" w:cs="Times New Roman"/>
          <w:sz w:val="24"/>
          <w:szCs w:val="24"/>
        </w:rPr>
        <w:t xml:space="preserve">as personas físicas y jurídicas que no posean domicilio legal en la provincia con una antigüedad mayor a dos años. </w:t>
      </w:r>
    </w:p>
    <w:p w:rsidR="001F07F5" w:rsidRPr="00BD45EC" w:rsidRDefault="001F07F5" w:rsidP="00A156D9">
      <w:pPr>
        <w:spacing w:line="360" w:lineRule="auto"/>
        <w:ind w:left="720"/>
        <w:contextualSpacing/>
        <w:jc w:val="both"/>
        <w:rPr>
          <w:rFonts w:ascii="Times New Roman" w:eastAsia="Century Gothic" w:hAnsi="Times New Roman" w:cs="Times New Roman"/>
          <w:sz w:val="24"/>
          <w:szCs w:val="24"/>
        </w:rPr>
      </w:pP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lastRenderedPageBreak/>
        <w:t>ARTÍCULO 24°</w:t>
      </w:r>
      <w:r w:rsidR="00FC7B54" w:rsidRPr="00BD45EC">
        <w:rPr>
          <w:rFonts w:ascii="Times New Roman" w:eastAsia="Century Gothic" w:hAnsi="Times New Roman" w:cs="Times New Roman"/>
          <w:b/>
          <w:sz w:val="24"/>
          <w:szCs w:val="24"/>
        </w:rPr>
        <w:t>:</w:t>
      </w:r>
      <w:r w:rsidRPr="00BD45EC">
        <w:rPr>
          <w:rFonts w:ascii="Times New Roman" w:eastAsia="Century Gothic" w:hAnsi="Times New Roman" w:cs="Times New Roman"/>
          <w:sz w:val="24"/>
          <w:szCs w:val="24"/>
        </w:rPr>
        <w:t xml:space="preserve"> En caso de incumplimiento injustificado de alguna de las obligaciones contraídas por los beneficiarios y según la gravedad de la falta conforme lo disponga la Reglamentación, la Autoridad de Aplicación podrá suspender o disponer la caducidad de los beneficios que se hubieren otorgado, debiendo el beneficiario reintegrar la totalidad del monto percibido, más la diferencia correspondiente si es que al momento de la devolución hubo actualizaciones. Todo ello sin perjuicio de la aplicación de las sanciones establecidas en el Código Fiscal de la Provincia y en el Código Penal de la Nación. </w:t>
      </w:r>
    </w:p>
    <w:p w:rsidR="00A156D9" w:rsidRPr="00BD45EC" w:rsidRDefault="00A156D9" w:rsidP="00A156D9">
      <w:pPr>
        <w:spacing w:line="360" w:lineRule="auto"/>
        <w:contextualSpacing/>
        <w:jc w:val="both"/>
        <w:rPr>
          <w:rFonts w:ascii="Times New Roman" w:eastAsia="Century Gothic" w:hAnsi="Times New Roman" w:cs="Times New Roman"/>
          <w:sz w:val="24"/>
          <w:szCs w:val="24"/>
        </w:rPr>
      </w:pP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25°</w:t>
      </w:r>
      <w:r w:rsidR="00FC7B54" w:rsidRPr="00BD45EC">
        <w:rPr>
          <w:rFonts w:ascii="Times New Roman" w:eastAsia="Century Gothic" w:hAnsi="Times New Roman" w:cs="Times New Roman"/>
          <w:b/>
          <w:sz w:val="24"/>
          <w:szCs w:val="24"/>
        </w:rPr>
        <w:t>:</w:t>
      </w:r>
      <w:r w:rsidRPr="00BD45EC">
        <w:rPr>
          <w:rFonts w:ascii="Times New Roman" w:eastAsia="Century Gothic" w:hAnsi="Times New Roman" w:cs="Times New Roman"/>
          <w:sz w:val="24"/>
          <w:szCs w:val="24"/>
        </w:rPr>
        <w:t xml:space="preserve"> La norma reglamentaria de la presente Ley establecerá las características, los procedimientos y criterios de evaluación, selección, viabilidad económica, técnica, el impacto social, histórico y cultural de los proyectos presentados para el análisis y aprobación. Asimismo determinará los requisitos derechos y obligaciones de las personas físicas y jurídicas cuyos proyectos ameriten el acceso a los beneficios del  FOAER y las disposiciones aplicables en caso de incumplimiento de alguna de las obligaciones contraídas por los beneficiarios, garantizándoles el derecho de defensa. También sobre conformación del Archivo Audiovisual de Entre Ríos y del padrón del </w:t>
      </w:r>
      <w:proofErr w:type="spellStart"/>
      <w:r w:rsidRPr="00BD45EC">
        <w:rPr>
          <w:rFonts w:ascii="Times New Roman" w:eastAsia="Century Gothic" w:hAnsi="Times New Roman" w:cs="Times New Roman"/>
          <w:sz w:val="24"/>
          <w:szCs w:val="24"/>
        </w:rPr>
        <w:t>RePIA</w:t>
      </w:r>
      <w:proofErr w:type="spellEnd"/>
      <w:r w:rsidRPr="00BD45EC">
        <w:rPr>
          <w:rFonts w:ascii="Times New Roman" w:eastAsia="Century Gothic" w:hAnsi="Times New Roman" w:cs="Times New Roman"/>
          <w:sz w:val="24"/>
          <w:szCs w:val="24"/>
        </w:rPr>
        <w:t xml:space="preserve">. </w:t>
      </w:r>
    </w:p>
    <w:p w:rsidR="001F07F5" w:rsidRPr="00BD45EC" w:rsidRDefault="001F07F5" w:rsidP="00A156D9">
      <w:pPr>
        <w:spacing w:line="360" w:lineRule="auto"/>
        <w:ind w:left="720"/>
        <w:contextualSpacing/>
        <w:jc w:val="center"/>
        <w:rPr>
          <w:rFonts w:ascii="Times New Roman" w:eastAsia="Century Gothic" w:hAnsi="Times New Roman" w:cs="Times New Roman"/>
          <w:b/>
          <w:sz w:val="24"/>
          <w:szCs w:val="24"/>
        </w:rPr>
      </w:pPr>
      <w:r w:rsidRPr="00BD45EC">
        <w:rPr>
          <w:rFonts w:ascii="Times New Roman" w:eastAsia="Century Gothic" w:hAnsi="Times New Roman" w:cs="Times New Roman"/>
          <w:b/>
          <w:sz w:val="24"/>
          <w:szCs w:val="24"/>
        </w:rPr>
        <w:t>CAPÍTULO V</w:t>
      </w:r>
    </w:p>
    <w:p w:rsidR="001F07F5" w:rsidRPr="00BD45EC" w:rsidRDefault="001F07F5" w:rsidP="00A156D9">
      <w:pPr>
        <w:spacing w:line="360" w:lineRule="auto"/>
        <w:ind w:left="720"/>
        <w:contextualSpacing/>
        <w:jc w:val="center"/>
        <w:rPr>
          <w:rFonts w:ascii="Times New Roman" w:eastAsia="Century Gothic" w:hAnsi="Times New Roman" w:cs="Times New Roman"/>
          <w:b/>
          <w:sz w:val="24"/>
          <w:szCs w:val="24"/>
        </w:rPr>
      </w:pPr>
      <w:r w:rsidRPr="00BD45EC">
        <w:rPr>
          <w:rFonts w:ascii="Times New Roman" w:eastAsia="Century Gothic" w:hAnsi="Times New Roman" w:cs="Times New Roman"/>
          <w:b/>
          <w:sz w:val="24"/>
          <w:szCs w:val="24"/>
        </w:rPr>
        <w:t>DISPOSICIONES SUPLETORIAS</w:t>
      </w: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26°</w:t>
      </w:r>
      <w:r w:rsidR="00FC7B54" w:rsidRPr="00BD45EC">
        <w:rPr>
          <w:rFonts w:ascii="Times New Roman" w:eastAsia="Century Gothic" w:hAnsi="Times New Roman" w:cs="Times New Roman"/>
          <w:b/>
          <w:sz w:val="24"/>
          <w:szCs w:val="24"/>
        </w:rPr>
        <w:t>:</w:t>
      </w:r>
      <w:r w:rsidRPr="00BD45EC">
        <w:rPr>
          <w:rFonts w:ascii="Times New Roman" w:eastAsia="Century Gothic" w:hAnsi="Times New Roman" w:cs="Times New Roman"/>
          <w:b/>
          <w:sz w:val="24"/>
          <w:szCs w:val="24"/>
        </w:rPr>
        <w:t xml:space="preserve"> </w:t>
      </w:r>
      <w:r w:rsidRPr="00BD45EC">
        <w:rPr>
          <w:rFonts w:ascii="Times New Roman" w:eastAsia="Century Gothic" w:hAnsi="Times New Roman" w:cs="Times New Roman"/>
          <w:sz w:val="24"/>
          <w:szCs w:val="24"/>
        </w:rPr>
        <w:t xml:space="preserve">Adhiérase a las Leyes Nacionales N° 26.838 y N° 17741 y sus modificatorias y en tal sentido </w:t>
      </w:r>
      <w:r w:rsidR="00FC7B54" w:rsidRPr="00BD45EC">
        <w:rPr>
          <w:rFonts w:ascii="Times New Roman" w:eastAsia="Century Gothic" w:hAnsi="Times New Roman" w:cs="Times New Roman"/>
          <w:sz w:val="24"/>
          <w:szCs w:val="24"/>
        </w:rPr>
        <w:t>considerase</w:t>
      </w:r>
      <w:r w:rsidRPr="00BD45EC">
        <w:rPr>
          <w:rFonts w:ascii="Times New Roman" w:eastAsia="Century Gothic" w:hAnsi="Times New Roman" w:cs="Times New Roman"/>
          <w:sz w:val="24"/>
          <w:szCs w:val="24"/>
        </w:rPr>
        <w:t xml:space="preserve"> a la actividad de producción audiovisual asimilable a las actividades industriales a todos los efectos fiscales.</w:t>
      </w:r>
    </w:p>
    <w:p w:rsidR="00A156D9" w:rsidRPr="00BD45EC" w:rsidRDefault="00A156D9" w:rsidP="00A156D9">
      <w:pPr>
        <w:spacing w:line="360" w:lineRule="auto"/>
        <w:contextualSpacing/>
        <w:jc w:val="both"/>
        <w:rPr>
          <w:rFonts w:ascii="Times New Roman" w:eastAsia="Century Gothic" w:hAnsi="Times New Roman" w:cs="Times New Roman"/>
          <w:sz w:val="24"/>
          <w:szCs w:val="24"/>
        </w:rPr>
      </w:pP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27°</w:t>
      </w:r>
      <w:r w:rsidR="00FC7B54" w:rsidRPr="00BD45EC">
        <w:rPr>
          <w:rFonts w:ascii="Times New Roman" w:eastAsia="Century Gothic" w:hAnsi="Times New Roman" w:cs="Times New Roman"/>
          <w:b/>
          <w:sz w:val="24"/>
          <w:szCs w:val="24"/>
        </w:rPr>
        <w:t>:</w:t>
      </w:r>
      <w:r w:rsidRPr="00BD45EC">
        <w:rPr>
          <w:rFonts w:ascii="Times New Roman" w:eastAsia="Century Gothic" w:hAnsi="Times New Roman" w:cs="Times New Roman"/>
          <w:b/>
          <w:sz w:val="24"/>
          <w:szCs w:val="24"/>
        </w:rPr>
        <w:t xml:space="preserve"> </w:t>
      </w:r>
      <w:r w:rsidR="00FC7B54" w:rsidRPr="00BD45EC">
        <w:rPr>
          <w:rFonts w:ascii="Times New Roman" w:eastAsia="Century Gothic" w:hAnsi="Times New Roman" w:cs="Times New Roman"/>
          <w:sz w:val="24"/>
          <w:szCs w:val="24"/>
        </w:rPr>
        <w:t>Considérese</w:t>
      </w:r>
      <w:r w:rsidRPr="00BD45EC">
        <w:rPr>
          <w:rFonts w:ascii="Times New Roman" w:eastAsia="Century Gothic" w:hAnsi="Times New Roman" w:cs="Times New Roman"/>
          <w:sz w:val="24"/>
          <w:szCs w:val="24"/>
        </w:rPr>
        <w:t xml:space="preserve"> incluida la actividad de desarrollo y elaboración audiovisual en las disposiciones del Artículo 194° inciso J’) del Código Fiscal de la provincia.</w:t>
      </w:r>
    </w:p>
    <w:p w:rsidR="00A156D9" w:rsidRPr="00BD45EC" w:rsidRDefault="00A156D9" w:rsidP="00A156D9">
      <w:pPr>
        <w:spacing w:line="360" w:lineRule="auto"/>
        <w:contextualSpacing/>
        <w:jc w:val="both"/>
        <w:rPr>
          <w:rFonts w:ascii="Times New Roman" w:eastAsia="Century Gothic" w:hAnsi="Times New Roman" w:cs="Times New Roman"/>
          <w:sz w:val="24"/>
          <w:szCs w:val="24"/>
        </w:rPr>
      </w:pPr>
    </w:p>
    <w:p w:rsidR="001F07F5" w:rsidRPr="00BD45EC" w:rsidRDefault="00FC7B54"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w:t>
      </w:r>
      <w:r w:rsidR="001F07F5" w:rsidRPr="00BD45EC">
        <w:rPr>
          <w:rFonts w:ascii="Times New Roman" w:eastAsia="Century Gothic" w:hAnsi="Times New Roman" w:cs="Times New Roman"/>
          <w:b/>
          <w:sz w:val="24"/>
          <w:szCs w:val="24"/>
        </w:rPr>
        <w:t xml:space="preserve"> 28°</w:t>
      </w:r>
      <w:r w:rsidRPr="00BD45EC">
        <w:rPr>
          <w:rFonts w:ascii="Times New Roman" w:eastAsia="Century Gothic" w:hAnsi="Times New Roman" w:cs="Times New Roman"/>
          <w:b/>
          <w:sz w:val="24"/>
          <w:szCs w:val="24"/>
        </w:rPr>
        <w:t>:</w:t>
      </w:r>
      <w:r w:rsidR="001F07F5" w:rsidRPr="00BD45EC">
        <w:rPr>
          <w:rFonts w:ascii="Times New Roman" w:eastAsia="Century Gothic" w:hAnsi="Times New Roman" w:cs="Times New Roman"/>
          <w:b/>
          <w:sz w:val="24"/>
          <w:szCs w:val="24"/>
        </w:rPr>
        <w:t xml:space="preserve"> </w:t>
      </w:r>
      <w:r w:rsidRPr="00BD45EC">
        <w:rPr>
          <w:rFonts w:ascii="Times New Roman" w:eastAsia="Century Gothic" w:hAnsi="Times New Roman" w:cs="Times New Roman"/>
          <w:sz w:val="24"/>
          <w:szCs w:val="24"/>
        </w:rPr>
        <w:t>Notifí</w:t>
      </w:r>
      <w:r w:rsidR="001F07F5" w:rsidRPr="00BD45EC">
        <w:rPr>
          <w:rFonts w:ascii="Times New Roman" w:eastAsia="Century Gothic" w:hAnsi="Times New Roman" w:cs="Times New Roman"/>
          <w:sz w:val="24"/>
          <w:szCs w:val="24"/>
        </w:rPr>
        <w:t>quese a la Administradora Tributaria de Entre Ríos -ATER-.</w:t>
      </w:r>
    </w:p>
    <w:p w:rsidR="00A156D9" w:rsidRPr="00BD45EC" w:rsidRDefault="00A156D9" w:rsidP="00A156D9">
      <w:pPr>
        <w:spacing w:line="360" w:lineRule="auto"/>
        <w:contextualSpacing/>
        <w:jc w:val="both"/>
        <w:rPr>
          <w:rFonts w:ascii="Times New Roman" w:eastAsia="Century Gothic" w:hAnsi="Times New Roman" w:cs="Times New Roman"/>
          <w:sz w:val="24"/>
          <w:szCs w:val="24"/>
        </w:rPr>
      </w:pPr>
    </w:p>
    <w:p w:rsidR="00A156D9"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lastRenderedPageBreak/>
        <w:t>ARTÍCULO 29°</w:t>
      </w:r>
      <w:r w:rsidR="00FC7B54" w:rsidRPr="00BD45EC">
        <w:rPr>
          <w:rFonts w:ascii="Times New Roman" w:eastAsia="Century Gothic" w:hAnsi="Times New Roman" w:cs="Times New Roman"/>
          <w:b/>
          <w:sz w:val="24"/>
          <w:szCs w:val="24"/>
        </w:rPr>
        <w:t>:</w:t>
      </w:r>
      <w:r w:rsidRPr="00BD45EC">
        <w:rPr>
          <w:rFonts w:ascii="Times New Roman" w:eastAsia="Century Gothic" w:hAnsi="Times New Roman" w:cs="Times New Roman"/>
          <w:sz w:val="24"/>
          <w:szCs w:val="24"/>
        </w:rPr>
        <w:t xml:space="preserve"> </w:t>
      </w:r>
      <w:r w:rsidR="00FC7B54" w:rsidRPr="00BD45EC">
        <w:rPr>
          <w:rFonts w:ascii="Times New Roman" w:eastAsia="Century Gothic" w:hAnsi="Times New Roman" w:cs="Times New Roman"/>
          <w:sz w:val="24"/>
          <w:szCs w:val="24"/>
        </w:rPr>
        <w:t>Invítese</w:t>
      </w:r>
      <w:r w:rsidRPr="00BD45EC">
        <w:rPr>
          <w:rFonts w:ascii="Times New Roman" w:eastAsia="Century Gothic" w:hAnsi="Times New Roman" w:cs="Times New Roman"/>
          <w:sz w:val="24"/>
          <w:szCs w:val="24"/>
        </w:rPr>
        <w:t xml:space="preserve"> a los Municipios a adherir a la presente Ley, pudiendo eximir de las respectivas tasas locales y promover otros beneficios para las actividades de desarrollo y producción audiovisual y cinematográfica contempladas en la presente Ley.</w:t>
      </w: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sz w:val="24"/>
          <w:szCs w:val="24"/>
        </w:rPr>
        <w:t xml:space="preserve"> </w:t>
      </w: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ARTÍCULOS 30°</w:t>
      </w:r>
      <w:r w:rsidR="00FC7B54" w:rsidRPr="00BD45EC">
        <w:rPr>
          <w:rFonts w:ascii="Times New Roman" w:eastAsia="Century Gothic" w:hAnsi="Times New Roman" w:cs="Times New Roman"/>
          <w:b/>
          <w:sz w:val="24"/>
          <w:szCs w:val="24"/>
        </w:rPr>
        <w:t>:</w:t>
      </w:r>
      <w:r w:rsidRPr="00BD45EC">
        <w:rPr>
          <w:rFonts w:ascii="Times New Roman" w:eastAsia="Century Gothic" w:hAnsi="Times New Roman" w:cs="Times New Roman"/>
          <w:sz w:val="24"/>
          <w:szCs w:val="24"/>
        </w:rPr>
        <w:t xml:space="preserve"> La presente ley se reglamentará en un plazo de 90 días de promulgada la presente. </w:t>
      </w:r>
    </w:p>
    <w:p w:rsidR="00A156D9" w:rsidRPr="00BD45EC" w:rsidRDefault="00A156D9" w:rsidP="00A156D9">
      <w:pPr>
        <w:spacing w:line="360" w:lineRule="auto"/>
        <w:contextualSpacing/>
        <w:jc w:val="both"/>
        <w:rPr>
          <w:rFonts w:ascii="Times New Roman" w:eastAsia="Century Gothic" w:hAnsi="Times New Roman" w:cs="Times New Roman"/>
          <w:sz w:val="24"/>
          <w:szCs w:val="24"/>
        </w:rPr>
      </w:pPr>
    </w:p>
    <w:p w:rsidR="001F07F5" w:rsidRPr="00BD45EC" w:rsidRDefault="001F07F5" w:rsidP="00A156D9">
      <w:pPr>
        <w:spacing w:line="360" w:lineRule="auto"/>
        <w:contextualSpacing/>
        <w:jc w:val="both"/>
        <w:rPr>
          <w:rFonts w:ascii="Times New Roman" w:eastAsia="Century Gothic" w:hAnsi="Times New Roman" w:cs="Times New Roman"/>
          <w:sz w:val="24"/>
          <w:szCs w:val="24"/>
        </w:rPr>
      </w:pPr>
      <w:r w:rsidRPr="00BD45EC">
        <w:rPr>
          <w:rFonts w:ascii="Times New Roman" w:eastAsia="Century Gothic" w:hAnsi="Times New Roman" w:cs="Times New Roman"/>
          <w:b/>
          <w:sz w:val="24"/>
          <w:szCs w:val="24"/>
        </w:rPr>
        <w:t>ARTÍCULO 31°</w:t>
      </w:r>
      <w:r w:rsidR="00FC7B54" w:rsidRPr="00BD45EC">
        <w:rPr>
          <w:rFonts w:ascii="Times New Roman" w:eastAsia="Century Gothic" w:hAnsi="Times New Roman" w:cs="Times New Roman"/>
          <w:b/>
          <w:sz w:val="24"/>
          <w:szCs w:val="24"/>
        </w:rPr>
        <w:t>:</w:t>
      </w:r>
      <w:r w:rsidRPr="00BD45EC">
        <w:rPr>
          <w:rFonts w:ascii="Times New Roman" w:eastAsia="Century Gothic" w:hAnsi="Times New Roman" w:cs="Times New Roman"/>
          <w:sz w:val="24"/>
          <w:szCs w:val="24"/>
        </w:rPr>
        <w:t xml:space="preserve"> Comuníquese, etc. </w:t>
      </w:r>
    </w:p>
    <w:p w:rsidR="00A156D9" w:rsidRPr="00BD45EC" w:rsidRDefault="00A156D9" w:rsidP="00A156D9">
      <w:pPr>
        <w:spacing w:line="360" w:lineRule="auto"/>
        <w:contextualSpacing/>
        <w:jc w:val="both"/>
        <w:rPr>
          <w:rFonts w:ascii="Times New Roman" w:eastAsia="Century Gothic" w:hAnsi="Times New Roman" w:cs="Times New Roman"/>
          <w:sz w:val="24"/>
          <w:szCs w:val="24"/>
        </w:rPr>
      </w:pPr>
    </w:p>
    <w:p w:rsidR="003F0895" w:rsidRPr="00BD45EC" w:rsidRDefault="00FC7B54" w:rsidP="00A156D9">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BD45EC">
        <w:rPr>
          <w:rFonts w:ascii="Times New Roman" w:eastAsia="Times New Roman" w:hAnsi="Times New Roman" w:cs="Times New Roman"/>
          <w:b/>
          <w:bCs/>
          <w:sz w:val="24"/>
          <w:szCs w:val="24"/>
          <w:lang w:val="es-ES" w:eastAsia="es-ES"/>
        </w:rPr>
        <w:tab/>
      </w:r>
      <w:r w:rsidRPr="00BD45EC">
        <w:rPr>
          <w:rFonts w:ascii="Times New Roman" w:eastAsia="Times New Roman" w:hAnsi="Times New Roman" w:cs="Times New Roman"/>
          <w:b/>
          <w:bCs/>
          <w:sz w:val="24"/>
          <w:szCs w:val="24"/>
          <w:lang w:val="es-ES" w:eastAsia="es-ES"/>
        </w:rPr>
        <w:tab/>
        <w:t xml:space="preserve">       </w:t>
      </w:r>
      <w:r w:rsidR="00AC1D94" w:rsidRPr="00BD45EC">
        <w:rPr>
          <w:rFonts w:ascii="Times New Roman" w:eastAsia="Times New Roman" w:hAnsi="Times New Roman" w:cs="Times New Roman"/>
          <w:b/>
          <w:bCs/>
          <w:sz w:val="24"/>
          <w:szCs w:val="24"/>
          <w:lang w:val="es-ES" w:eastAsia="es-ES"/>
        </w:rPr>
        <w:t xml:space="preserve">                         </w:t>
      </w:r>
      <w:r w:rsidR="003F0895" w:rsidRPr="00BD45EC">
        <w:rPr>
          <w:rFonts w:ascii="Times New Roman" w:eastAsia="Times New Roman" w:hAnsi="Times New Roman" w:cs="Times New Roman"/>
          <w:b/>
          <w:bCs/>
          <w:sz w:val="24"/>
          <w:szCs w:val="24"/>
          <w:lang w:val="es-ES" w:eastAsia="es-ES"/>
        </w:rPr>
        <w:t xml:space="preserve">PARANA, Sala de Comisiones, </w:t>
      </w:r>
      <w:r w:rsidRPr="00BD45EC">
        <w:rPr>
          <w:rFonts w:ascii="Times New Roman" w:eastAsia="Times New Roman" w:hAnsi="Times New Roman" w:cs="Times New Roman"/>
          <w:b/>
          <w:bCs/>
          <w:sz w:val="24"/>
          <w:szCs w:val="24"/>
          <w:lang w:val="es-ES" w:eastAsia="es-ES"/>
        </w:rPr>
        <w:t>14</w:t>
      </w:r>
      <w:r w:rsidR="003F0895" w:rsidRPr="00BD45EC">
        <w:rPr>
          <w:rFonts w:ascii="Times New Roman" w:eastAsia="Times New Roman" w:hAnsi="Times New Roman" w:cs="Times New Roman"/>
          <w:b/>
          <w:bCs/>
          <w:sz w:val="24"/>
          <w:szCs w:val="24"/>
          <w:lang w:val="es-ES" w:eastAsia="es-ES"/>
        </w:rPr>
        <w:t xml:space="preserve"> de </w:t>
      </w:r>
      <w:r w:rsidRPr="00BD45EC">
        <w:rPr>
          <w:rFonts w:ascii="Times New Roman" w:eastAsia="Times New Roman" w:hAnsi="Times New Roman" w:cs="Times New Roman"/>
          <w:b/>
          <w:bCs/>
          <w:sz w:val="24"/>
          <w:szCs w:val="24"/>
          <w:lang w:val="es-ES" w:eastAsia="es-ES"/>
        </w:rPr>
        <w:t>Octubre</w:t>
      </w:r>
      <w:r w:rsidR="003F0895" w:rsidRPr="00BD45EC">
        <w:rPr>
          <w:rFonts w:ascii="Times New Roman" w:eastAsia="Times New Roman" w:hAnsi="Times New Roman" w:cs="Times New Roman"/>
          <w:b/>
          <w:bCs/>
          <w:sz w:val="24"/>
          <w:szCs w:val="24"/>
          <w:lang w:val="es-ES" w:eastAsia="es-ES"/>
        </w:rPr>
        <w:t xml:space="preserve"> de 202</w:t>
      </w:r>
      <w:r w:rsidRPr="00BD45EC">
        <w:rPr>
          <w:rFonts w:ascii="Times New Roman" w:eastAsia="Times New Roman" w:hAnsi="Times New Roman" w:cs="Times New Roman"/>
          <w:b/>
          <w:bCs/>
          <w:sz w:val="24"/>
          <w:szCs w:val="24"/>
          <w:lang w:val="es-ES" w:eastAsia="es-ES"/>
        </w:rPr>
        <w:t>1</w:t>
      </w:r>
      <w:r w:rsidR="003F0895" w:rsidRPr="00BD45EC">
        <w:rPr>
          <w:rFonts w:ascii="Times New Roman" w:eastAsia="Times New Roman" w:hAnsi="Times New Roman" w:cs="Times New Roman"/>
          <w:b/>
          <w:bCs/>
          <w:sz w:val="24"/>
          <w:szCs w:val="24"/>
          <w:lang w:val="es-ES" w:eastAsia="es-ES"/>
        </w:rPr>
        <w:t>.-</w:t>
      </w:r>
    </w:p>
    <w:p w:rsidR="00AC1D94" w:rsidRPr="00BD45EC" w:rsidRDefault="00AC1D94" w:rsidP="00A156D9">
      <w:pPr>
        <w:contextualSpacing/>
      </w:pPr>
    </w:p>
    <w:p w:rsidR="00AC1D94" w:rsidRPr="00BD45EC" w:rsidRDefault="00AC1D94" w:rsidP="00A156D9">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0"/>
          <w:lang w:eastAsia="es-ES"/>
        </w:rPr>
      </w:pPr>
      <w:r w:rsidRPr="00BD45EC">
        <w:rPr>
          <w:rFonts w:ascii="Times New Roman" w:eastAsia="Times New Roman" w:hAnsi="Times New Roman" w:cs="Times New Roman"/>
          <w:b/>
          <w:bCs/>
          <w:sz w:val="24"/>
          <w:szCs w:val="20"/>
          <w:lang w:eastAsia="es-ES"/>
        </w:rPr>
        <w:t>GAY</w:t>
      </w:r>
      <w:r w:rsidRPr="00BD45EC">
        <w:rPr>
          <w:rFonts w:ascii="Times New Roman" w:eastAsia="Times New Roman" w:hAnsi="Times New Roman" w:cs="Times New Roman"/>
          <w:sz w:val="24"/>
          <w:szCs w:val="20"/>
          <w:lang w:eastAsia="es-ES"/>
        </w:rPr>
        <w:t>, Armando Luis</w:t>
      </w:r>
    </w:p>
    <w:p w:rsidR="00AC1D94" w:rsidRPr="00BD45EC" w:rsidRDefault="00AC1D94" w:rsidP="00A156D9">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0"/>
          <w:lang w:eastAsia="es-ES"/>
        </w:rPr>
      </w:pPr>
      <w:r w:rsidRPr="00BD45EC">
        <w:rPr>
          <w:rFonts w:ascii="Times New Roman" w:eastAsia="Times New Roman" w:hAnsi="Times New Roman" w:cs="Times New Roman"/>
          <w:b/>
          <w:sz w:val="24"/>
          <w:szCs w:val="20"/>
          <w:lang w:eastAsia="es-ES"/>
        </w:rPr>
        <w:t xml:space="preserve">MAIDANA, </w:t>
      </w:r>
      <w:r w:rsidRPr="00BD45EC">
        <w:rPr>
          <w:rFonts w:ascii="Times New Roman" w:eastAsia="Times New Roman" w:hAnsi="Times New Roman" w:cs="Times New Roman"/>
          <w:sz w:val="24"/>
          <w:szCs w:val="20"/>
          <w:lang w:eastAsia="es-ES"/>
        </w:rPr>
        <w:t>Flavia Gisela</w:t>
      </w:r>
    </w:p>
    <w:p w:rsidR="00AC1D94" w:rsidRPr="00BD45EC" w:rsidRDefault="00AC1D94" w:rsidP="00A156D9">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0"/>
          <w:lang w:eastAsia="es-ES"/>
        </w:rPr>
      </w:pPr>
      <w:r w:rsidRPr="00BD45EC">
        <w:rPr>
          <w:rFonts w:ascii="Times New Roman" w:eastAsia="Times New Roman" w:hAnsi="Times New Roman" w:cs="Times New Roman"/>
          <w:b/>
          <w:sz w:val="24"/>
          <w:szCs w:val="20"/>
          <w:lang w:eastAsia="es-ES"/>
        </w:rPr>
        <w:t>MIRANDA</w:t>
      </w:r>
      <w:r w:rsidRPr="00BD45EC">
        <w:rPr>
          <w:rFonts w:ascii="Times New Roman" w:eastAsia="Times New Roman" w:hAnsi="Times New Roman" w:cs="Times New Roman"/>
          <w:sz w:val="24"/>
          <w:szCs w:val="20"/>
          <w:lang w:eastAsia="es-ES"/>
        </w:rPr>
        <w:t>, Nancy Susana</w:t>
      </w:r>
    </w:p>
    <w:p w:rsidR="00AC1D94" w:rsidRPr="00BD45EC" w:rsidRDefault="00AC1D94" w:rsidP="00A156D9">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0"/>
          <w:lang w:val="en-US" w:eastAsia="es-ES"/>
        </w:rPr>
      </w:pPr>
      <w:r w:rsidRPr="00BD45EC">
        <w:rPr>
          <w:rFonts w:ascii="Times New Roman" w:eastAsia="Times New Roman" w:hAnsi="Times New Roman" w:cs="Times New Roman"/>
          <w:b/>
          <w:sz w:val="24"/>
          <w:szCs w:val="20"/>
          <w:lang w:val="en-US" w:eastAsia="es-ES"/>
        </w:rPr>
        <w:t>GIECO, Claudia Ester</w:t>
      </w:r>
    </w:p>
    <w:p w:rsidR="00AC1D94" w:rsidRPr="00BD45EC" w:rsidRDefault="00AC1D94" w:rsidP="00A156D9">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0"/>
          <w:lang w:eastAsia="es-ES"/>
        </w:rPr>
      </w:pPr>
      <w:r w:rsidRPr="00BD45EC">
        <w:rPr>
          <w:rFonts w:ascii="Times New Roman" w:eastAsia="Times New Roman" w:hAnsi="Times New Roman" w:cs="Times New Roman"/>
          <w:b/>
          <w:bCs/>
          <w:sz w:val="24"/>
          <w:szCs w:val="20"/>
          <w:lang w:eastAsia="es-ES"/>
        </w:rPr>
        <w:t>OLANO</w:t>
      </w:r>
      <w:r w:rsidRPr="00BD45EC">
        <w:rPr>
          <w:rFonts w:ascii="Times New Roman" w:eastAsia="Times New Roman" w:hAnsi="Times New Roman" w:cs="Times New Roman"/>
          <w:sz w:val="24"/>
          <w:szCs w:val="20"/>
          <w:lang w:eastAsia="es-ES"/>
        </w:rPr>
        <w:t>, Daniel Horacio</w:t>
      </w:r>
    </w:p>
    <w:p w:rsidR="00AC1D94" w:rsidRPr="00BD45EC" w:rsidRDefault="00AC1D94" w:rsidP="00A156D9">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0"/>
          <w:lang w:eastAsia="es-ES"/>
        </w:rPr>
      </w:pPr>
      <w:r w:rsidRPr="00BD45EC">
        <w:rPr>
          <w:rFonts w:ascii="Times New Roman" w:eastAsia="Times New Roman" w:hAnsi="Times New Roman" w:cs="Times New Roman"/>
          <w:b/>
          <w:sz w:val="24"/>
          <w:szCs w:val="20"/>
          <w:lang w:eastAsia="es-ES"/>
        </w:rPr>
        <w:t>SANTA CRUZ,</w:t>
      </w:r>
      <w:r w:rsidRPr="00BD45EC">
        <w:rPr>
          <w:rFonts w:ascii="Times New Roman" w:eastAsia="Times New Roman" w:hAnsi="Times New Roman" w:cs="Times New Roman"/>
          <w:sz w:val="24"/>
          <w:szCs w:val="20"/>
          <w:lang w:eastAsia="es-ES"/>
        </w:rPr>
        <w:t xml:space="preserve"> Mauricio Javier</w:t>
      </w:r>
    </w:p>
    <w:p w:rsidR="00AC1D94" w:rsidRPr="00BD45EC" w:rsidRDefault="00AC1D94" w:rsidP="00A156D9">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0"/>
          <w:lang w:val="en-US" w:eastAsia="es-ES"/>
        </w:rPr>
      </w:pPr>
      <w:r w:rsidRPr="00BD45EC">
        <w:rPr>
          <w:rFonts w:ascii="Times New Roman" w:eastAsia="Times New Roman" w:hAnsi="Times New Roman" w:cs="Times New Roman"/>
          <w:b/>
          <w:sz w:val="24"/>
          <w:szCs w:val="20"/>
          <w:lang w:val="en-US" w:eastAsia="es-ES"/>
        </w:rPr>
        <w:t xml:space="preserve">BERTHET, </w:t>
      </w:r>
      <w:r w:rsidRPr="00BD45EC">
        <w:rPr>
          <w:rFonts w:ascii="Times New Roman" w:eastAsia="Times New Roman" w:hAnsi="Times New Roman" w:cs="Times New Roman"/>
          <w:sz w:val="24"/>
          <w:szCs w:val="20"/>
          <w:lang w:val="en-US" w:eastAsia="es-ES"/>
        </w:rPr>
        <w:t xml:space="preserve">Marcelo </w:t>
      </w:r>
      <w:proofErr w:type="spellStart"/>
      <w:r w:rsidRPr="00BD45EC">
        <w:rPr>
          <w:rFonts w:ascii="Times New Roman" w:eastAsia="Times New Roman" w:hAnsi="Times New Roman" w:cs="Times New Roman"/>
          <w:sz w:val="24"/>
          <w:szCs w:val="20"/>
          <w:lang w:val="en-US" w:eastAsia="es-ES"/>
        </w:rPr>
        <w:t>Fabián</w:t>
      </w:r>
      <w:proofErr w:type="spellEnd"/>
    </w:p>
    <w:p w:rsidR="00AC1D94" w:rsidRPr="00BD45EC" w:rsidRDefault="00AC1D94" w:rsidP="00A156D9">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0"/>
          <w:lang w:val="en-US" w:eastAsia="es-ES"/>
        </w:rPr>
      </w:pPr>
      <w:r w:rsidRPr="00BD45EC">
        <w:rPr>
          <w:rFonts w:ascii="Times New Roman" w:eastAsia="Times New Roman" w:hAnsi="Times New Roman" w:cs="Times New Roman"/>
          <w:b/>
          <w:bCs/>
          <w:sz w:val="24"/>
          <w:szCs w:val="20"/>
          <w:lang w:val="es-ES" w:eastAsia="es-ES"/>
        </w:rPr>
        <w:t>BAGNAT</w:t>
      </w:r>
      <w:r w:rsidRPr="00BD45EC">
        <w:rPr>
          <w:rFonts w:ascii="Times New Roman" w:eastAsia="Times New Roman" w:hAnsi="Times New Roman" w:cs="Times New Roman"/>
          <w:sz w:val="24"/>
          <w:szCs w:val="20"/>
          <w:lang w:val="es-ES" w:eastAsia="es-ES"/>
        </w:rPr>
        <w:t>, Gastón</w:t>
      </w:r>
    </w:p>
    <w:p w:rsidR="00AC1D94" w:rsidRPr="00BD45EC" w:rsidRDefault="00AC1D94" w:rsidP="00A156D9">
      <w:pPr>
        <w:contextualSpacing/>
        <w:rPr>
          <w:rFonts w:ascii="Times New Roman" w:hAnsi="Times New Roman" w:cs="Times New Roman"/>
          <w:sz w:val="24"/>
          <w:szCs w:val="24"/>
        </w:rPr>
      </w:pPr>
      <w:r w:rsidRPr="00BD45EC">
        <w:rPr>
          <w:rFonts w:ascii="Times New Roman" w:hAnsi="Times New Roman" w:cs="Times New Roman"/>
          <w:b/>
          <w:sz w:val="24"/>
          <w:szCs w:val="24"/>
        </w:rPr>
        <w:t>MIGUELES</w:t>
      </w:r>
      <w:r w:rsidRPr="00BD45EC">
        <w:rPr>
          <w:rFonts w:ascii="Times New Roman" w:hAnsi="Times New Roman" w:cs="Times New Roman"/>
          <w:sz w:val="24"/>
          <w:szCs w:val="24"/>
        </w:rPr>
        <w:t>, Omar Eduardo</w:t>
      </w:r>
    </w:p>
    <w:p w:rsidR="00AC1D94" w:rsidRPr="00BD45EC" w:rsidRDefault="00AC1D94" w:rsidP="00A156D9">
      <w:pPr>
        <w:contextualSpacing/>
      </w:pPr>
    </w:p>
    <w:p w:rsidR="003F0895" w:rsidRPr="00C271D4" w:rsidRDefault="003F0895" w:rsidP="00A156D9">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BD45EC">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BD45EC">
        <w:rPr>
          <w:rFonts w:ascii="Times New Roman" w:eastAsia="Times New Roman" w:hAnsi="Times New Roman" w:cs="Times New Roman"/>
          <w:sz w:val="24"/>
          <w:szCs w:val="24"/>
          <w:lang w:eastAsia="es-ES"/>
        </w:rPr>
        <w:t>suado y aprobado en reunión de C</w:t>
      </w:r>
      <w:r w:rsidRPr="00BD45EC">
        <w:rPr>
          <w:rFonts w:ascii="Times New Roman" w:eastAsia="Times New Roman" w:hAnsi="Times New Roman" w:cs="Times New Roman"/>
          <w:sz w:val="24"/>
          <w:szCs w:val="24"/>
          <w:lang w:eastAsia="es-ES"/>
        </w:rPr>
        <w:t xml:space="preserve">omisión de </w:t>
      </w:r>
      <w:r w:rsidR="00C271D4" w:rsidRPr="00BD45EC">
        <w:rPr>
          <w:rFonts w:ascii="Times New Roman" w:eastAsia="Times New Roman" w:hAnsi="Times New Roman" w:cs="Times New Roman"/>
          <w:sz w:val="24"/>
          <w:szCs w:val="24"/>
          <w:lang w:eastAsia="es-ES"/>
        </w:rPr>
        <w:t>Legislación General</w:t>
      </w:r>
      <w:r w:rsidRPr="00BD45EC">
        <w:rPr>
          <w:rFonts w:ascii="Times New Roman" w:eastAsia="Times New Roman" w:hAnsi="Times New Roman" w:cs="Times New Roman"/>
          <w:sz w:val="24"/>
          <w:szCs w:val="24"/>
          <w:lang w:eastAsia="es-ES"/>
        </w:rPr>
        <w:t xml:space="preserve"> realizada el día </w:t>
      </w:r>
      <w:r w:rsidR="00AC1D94" w:rsidRPr="00BD45EC">
        <w:rPr>
          <w:rFonts w:ascii="Times New Roman" w:eastAsia="Times New Roman" w:hAnsi="Times New Roman" w:cs="Times New Roman"/>
          <w:sz w:val="24"/>
          <w:szCs w:val="24"/>
          <w:lang w:eastAsia="es-ES"/>
        </w:rPr>
        <w:t>10</w:t>
      </w:r>
      <w:r w:rsidRPr="00BD45EC">
        <w:rPr>
          <w:rFonts w:ascii="Times New Roman" w:eastAsia="Times New Roman" w:hAnsi="Times New Roman" w:cs="Times New Roman"/>
          <w:sz w:val="24"/>
          <w:szCs w:val="24"/>
          <w:lang w:eastAsia="es-ES"/>
        </w:rPr>
        <w:t xml:space="preserve"> de </w:t>
      </w:r>
      <w:r w:rsidR="00957027" w:rsidRPr="00BD45EC">
        <w:rPr>
          <w:rFonts w:ascii="Times New Roman" w:eastAsia="Times New Roman" w:hAnsi="Times New Roman" w:cs="Times New Roman"/>
          <w:sz w:val="24"/>
          <w:szCs w:val="24"/>
          <w:lang w:eastAsia="es-ES"/>
        </w:rPr>
        <w:t>Octubre</w:t>
      </w:r>
      <w:r w:rsidRPr="00BD45EC">
        <w:rPr>
          <w:rFonts w:ascii="Times New Roman" w:eastAsia="Times New Roman" w:hAnsi="Times New Roman" w:cs="Times New Roman"/>
          <w:sz w:val="24"/>
          <w:szCs w:val="24"/>
          <w:lang w:eastAsia="es-ES"/>
        </w:rPr>
        <w:t xml:space="preserve"> de 202</w:t>
      </w:r>
      <w:r w:rsidR="00957027" w:rsidRPr="00BD45EC">
        <w:rPr>
          <w:rFonts w:ascii="Times New Roman" w:eastAsia="Times New Roman" w:hAnsi="Times New Roman" w:cs="Times New Roman"/>
          <w:sz w:val="24"/>
          <w:szCs w:val="24"/>
          <w:lang w:eastAsia="es-ES"/>
        </w:rPr>
        <w:t>1</w:t>
      </w:r>
      <w:r w:rsidRPr="00BD45EC">
        <w:rPr>
          <w:rFonts w:ascii="Times New Roman" w:eastAsia="Times New Roman" w:hAnsi="Times New Roman" w:cs="Times New Roman"/>
          <w:sz w:val="24"/>
          <w:szCs w:val="24"/>
          <w:lang w:eastAsia="es-ES"/>
        </w:rPr>
        <w:t>, contando con el asentimiento de los integrantes de la misma</w:t>
      </w:r>
      <w:r w:rsidR="00701448" w:rsidRPr="00BD45EC">
        <w:rPr>
          <w:rFonts w:ascii="Times New Roman" w:hAnsi="Times New Roman" w:cs="Times New Roman"/>
          <w:sz w:val="24"/>
          <w:szCs w:val="24"/>
        </w:rPr>
        <w:t xml:space="preserve"> las </w:t>
      </w:r>
      <w:r w:rsidR="00957027" w:rsidRPr="00BD45EC">
        <w:rPr>
          <w:rFonts w:ascii="Times New Roman" w:hAnsi="Times New Roman" w:cs="Times New Roman"/>
          <w:sz w:val="24"/>
          <w:szCs w:val="24"/>
        </w:rPr>
        <w:t xml:space="preserve">Senadoras </w:t>
      </w:r>
      <w:proofErr w:type="spellStart"/>
      <w:r w:rsidR="00957027" w:rsidRPr="00BD45EC">
        <w:rPr>
          <w:rFonts w:ascii="Times New Roman" w:hAnsi="Times New Roman" w:cs="Times New Roman"/>
          <w:sz w:val="24"/>
          <w:szCs w:val="24"/>
        </w:rPr>
        <w:t>Gieco</w:t>
      </w:r>
      <w:proofErr w:type="spellEnd"/>
      <w:r w:rsidR="00957027" w:rsidRPr="00BD45EC">
        <w:rPr>
          <w:rFonts w:ascii="Times New Roman" w:hAnsi="Times New Roman" w:cs="Times New Roman"/>
          <w:sz w:val="24"/>
          <w:szCs w:val="24"/>
        </w:rPr>
        <w:t xml:space="preserve"> y Miranda y los Senadores Gay, Olano, Santa Cruz, </w:t>
      </w:r>
      <w:proofErr w:type="spellStart"/>
      <w:r w:rsidR="00957027" w:rsidRPr="00BD45EC">
        <w:rPr>
          <w:rFonts w:ascii="Times New Roman" w:hAnsi="Times New Roman" w:cs="Times New Roman"/>
          <w:sz w:val="24"/>
          <w:szCs w:val="24"/>
        </w:rPr>
        <w:t>Berthet</w:t>
      </w:r>
      <w:proofErr w:type="spellEnd"/>
      <w:r w:rsidR="00957027" w:rsidRPr="00BD45EC">
        <w:rPr>
          <w:rFonts w:ascii="Times New Roman" w:hAnsi="Times New Roman" w:cs="Times New Roman"/>
          <w:sz w:val="24"/>
          <w:szCs w:val="24"/>
        </w:rPr>
        <w:t xml:space="preserve"> y Migueles</w:t>
      </w:r>
      <w:r w:rsidRPr="00BD45EC">
        <w:rPr>
          <w:rFonts w:ascii="Times New Roman" w:eastAsia="Times New Roman" w:hAnsi="Times New Roman" w:cs="Times New Roman"/>
          <w:sz w:val="24"/>
          <w:szCs w:val="24"/>
          <w:lang w:eastAsia="es-ES"/>
        </w:rPr>
        <w:t>.-</w:t>
      </w:r>
    </w:p>
    <w:p w:rsidR="003F0895" w:rsidRPr="00C271D4" w:rsidRDefault="003F0895" w:rsidP="00A156D9">
      <w:pPr>
        <w:spacing w:line="360" w:lineRule="auto"/>
        <w:contextualSpacing/>
        <w:jc w:val="both"/>
        <w:rPr>
          <w:rFonts w:ascii="Times New Roman" w:hAnsi="Times New Roman" w:cs="Times New Roman"/>
          <w:sz w:val="24"/>
          <w:szCs w:val="24"/>
        </w:rPr>
      </w:pPr>
    </w:p>
    <w:sectPr w:rsidR="003F0895" w:rsidRPr="00C271D4" w:rsidSect="00142C05">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F59F8"/>
    <w:multiLevelType w:val="multilevel"/>
    <w:tmpl w:val="1C900F58"/>
    <w:lvl w:ilvl="0">
      <w:start w:val="1"/>
      <w:numFmt w:val="lowerLetter"/>
      <w:lvlText w:val="%1)"/>
      <w:lvlJc w:val="left"/>
      <w:pPr>
        <w:ind w:left="644" w:hanging="360"/>
      </w:pPr>
      <w:rPr>
        <w:b/>
        <w:u w:val="none"/>
      </w:rPr>
    </w:lvl>
    <w:lvl w:ilvl="1">
      <w:start w:val="1"/>
      <w:numFmt w:val="lowerRoman"/>
      <w:lvlText w:val="%2)"/>
      <w:lvlJc w:val="right"/>
      <w:pPr>
        <w:ind w:left="1364" w:hanging="360"/>
      </w:pPr>
      <w:rPr>
        <w:u w:val="none"/>
      </w:rPr>
    </w:lvl>
    <w:lvl w:ilvl="2">
      <w:start w:val="1"/>
      <w:numFmt w:val="decimal"/>
      <w:lvlText w:val="%3)"/>
      <w:lvlJc w:val="left"/>
      <w:pPr>
        <w:ind w:left="2084" w:hanging="360"/>
      </w:pPr>
      <w:rPr>
        <w:u w:val="none"/>
      </w:rPr>
    </w:lvl>
    <w:lvl w:ilvl="3">
      <w:start w:val="1"/>
      <w:numFmt w:val="lowerLetter"/>
      <w:lvlText w:val="(%4)"/>
      <w:lvlJc w:val="left"/>
      <w:pPr>
        <w:ind w:left="2804" w:hanging="360"/>
      </w:pPr>
      <w:rPr>
        <w:u w:val="none"/>
      </w:rPr>
    </w:lvl>
    <w:lvl w:ilvl="4">
      <w:start w:val="1"/>
      <w:numFmt w:val="lowerRoman"/>
      <w:lvlText w:val="(%5)"/>
      <w:lvlJc w:val="right"/>
      <w:pPr>
        <w:ind w:left="3524" w:hanging="360"/>
      </w:pPr>
      <w:rPr>
        <w:u w:val="none"/>
      </w:rPr>
    </w:lvl>
    <w:lvl w:ilvl="5">
      <w:start w:val="1"/>
      <w:numFmt w:val="decimal"/>
      <w:lvlText w:val="(%6)"/>
      <w:lvlJc w:val="left"/>
      <w:pPr>
        <w:ind w:left="4244" w:hanging="360"/>
      </w:pPr>
      <w:rPr>
        <w:u w:val="none"/>
      </w:rPr>
    </w:lvl>
    <w:lvl w:ilvl="6">
      <w:start w:val="1"/>
      <w:numFmt w:val="lowerLetter"/>
      <w:lvlText w:val="%7."/>
      <w:lvlJc w:val="left"/>
      <w:pPr>
        <w:ind w:left="4964" w:hanging="360"/>
      </w:pPr>
      <w:rPr>
        <w:u w:val="none"/>
      </w:rPr>
    </w:lvl>
    <w:lvl w:ilvl="7">
      <w:start w:val="1"/>
      <w:numFmt w:val="lowerRoman"/>
      <w:lvlText w:val="%8."/>
      <w:lvlJc w:val="right"/>
      <w:pPr>
        <w:ind w:left="5684" w:hanging="360"/>
      </w:pPr>
      <w:rPr>
        <w:u w:val="none"/>
      </w:rPr>
    </w:lvl>
    <w:lvl w:ilvl="8">
      <w:start w:val="1"/>
      <w:numFmt w:val="decimal"/>
      <w:lvlText w:val="%9."/>
      <w:lvlJc w:val="left"/>
      <w:pPr>
        <w:ind w:left="6404" w:hanging="360"/>
      </w:pPr>
      <w:rPr>
        <w:u w:val="none"/>
      </w:rPr>
    </w:lvl>
  </w:abstractNum>
  <w:abstractNum w:abstractNumId="1" w15:restartNumberingAfterBreak="0">
    <w:nsid w:val="1B13588E"/>
    <w:multiLevelType w:val="multilevel"/>
    <w:tmpl w:val="CD2C9B2E"/>
    <w:lvl w:ilvl="0">
      <w:start w:val="1"/>
      <w:numFmt w:val="lowerLetter"/>
      <w:lvlText w:val="%1)"/>
      <w:lvlJc w:val="left"/>
      <w:pPr>
        <w:ind w:left="644" w:hanging="360"/>
      </w:pPr>
      <w:rPr>
        <w:b/>
        <w:u w:val="none"/>
      </w:rPr>
    </w:lvl>
    <w:lvl w:ilvl="1">
      <w:start w:val="1"/>
      <w:numFmt w:val="lowerRoman"/>
      <w:lvlText w:val="%2)"/>
      <w:lvlJc w:val="right"/>
      <w:pPr>
        <w:ind w:left="1364" w:hanging="360"/>
      </w:pPr>
      <w:rPr>
        <w:u w:val="none"/>
      </w:rPr>
    </w:lvl>
    <w:lvl w:ilvl="2">
      <w:start w:val="1"/>
      <w:numFmt w:val="decimal"/>
      <w:lvlText w:val="%3)"/>
      <w:lvlJc w:val="left"/>
      <w:pPr>
        <w:ind w:left="2084" w:hanging="360"/>
      </w:pPr>
      <w:rPr>
        <w:u w:val="none"/>
      </w:rPr>
    </w:lvl>
    <w:lvl w:ilvl="3">
      <w:start w:val="1"/>
      <w:numFmt w:val="lowerLetter"/>
      <w:lvlText w:val="(%4)"/>
      <w:lvlJc w:val="left"/>
      <w:pPr>
        <w:ind w:left="2804" w:hanging="360"/>
      </w:pPr>
      <w:rPr>
        <w:u w:val="none"/>
      </w:rPr>
    </w:lvl>
    <w:lvl w:ilvl="4">
      <w:start w:val="1"/>
      <w:numFmt w:val="lowerRoman"/>
      <w:lvlText w:val="(%5)"/>
      <w:lvlJc w:val="right"/>
      <w:pPr>
        <w:ind w:left="3524" w:hanging="360"/>
      </w:pPr>
      <w:rPr>
        <w:u w:val="none"/>
      </w:rPr>
    </w:lvl>
    <w:lvl w:ilvl="5">
      <w:start w:val="1"/>
      <w:numFmt w:val="decimal"/>
      <w:lvlText w:val="(%6)"/>
      <w:lvlJc w:val="left"/>
      <w:pPr>
        <w:ind w:left="4244" w:hanging="360"/>
      </w:pPr>
      <w:rPr>
        <w:u w:val="none"/>
      </w:rPr>
    </w:lvl>
    <w:lvl w:ilvl="6">
      <w:start w:val="1"/>
      <w:numFmt w:val="lowerLetter"/>
      <w:lvlText w:val="%7."/>
      <w:lvlJc w:val="left"/>
      <w:pPr>
        <w:ind w:left="4964" w:hanging="360"/>
      </w:pPr>
      <w:rPr>
        <w:u w:val="none"/>
      </w:rPr>
    </w:lvl>
    <w:lvl w:ilvl="7">
      <w:start w:val="1"/>
      <w:numFmt w:val="lowerRoman"/>
      <w:lvlText w:val="%8."/>
      <w:lvlJc w:val="right"/>
      <w:pPr>
        <w:ind w:left="5684" w:hanging="360"/>
      </w:pPr>
      <w:rPr>
        <w:u w:val="none"/>
      </w:rPr>
    </w:lvl>
    <w:lvl w:ilvl="8">
      <w:start w:val="1"/>
      <w:numFmt w:val="decimal"/>
      <w:lvlText w:val="%9."/>
      <w:lvlJc w:val="left"/>
      <w:pPr>
        <w:ind w:left="6404" w:hanging="360"/>
      </w:pPr>
      <w:rPr>
        <w:u w:val="none"/>
      </w:rPr>
    </w:lvl>
  </w:abstractNum>
  <w:abstractNum w:abstractNumId="2" w15:restartNumberingAfterBreak="0">
    <w:nsid w:val="20883F8E"/>
    <w:multiLevelType w:val="multilevel"/>
    <w:tmpl w:val="F3D4A0D8"/>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1D23CC9"/>
    <w:multiLevelType w:val="hybridMultilevel"/>
    <w:tmpl w:val="4934CD1A"/>
    <w:lvl w:ilvl="0" w:tplc="2C0A000F">
      <w:start w:val="1"/>
      <w:numFmt w:val="decimal"/>
      <w:lvlText w:val="%1."/>
      <w:lvlJc w:val="lef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4" w15:restartNumberingAfterBreak="0">
    <w:nsid w:val="301D72FA"/>
    <w:multiLevelType w:val="multilevel"/>
    <w:tmpl w:val="EC90D72A"/>
    <w:lvl w:ilvl="0">
      <w:start w:val="1"/>
      <w:numFmt w:val="lowerLetter"/>
      <w:lvlText w:val="%1)"/>
      <w:lvlJc w:val="left"/>
      <w:pPr>
        <w:ind w:left="644" w:hanging="360"/>
      </w:pPr>
      <w:rPr>
        <w:b/>
        <w:u w:val="none"/>
      </w:rPr>
    </w:lvl>
    <w:lvl w:ilvl="1">
      <w:start w:val="1"/>
      <w:numFmt w:val="lowerRoman"/>
      <w:lvlText w:val="%2)"/>
      <w:lvlJc w:val="right"/>
      <w:pPr>
        <w:ind w:left="1364" w:hanging="360"/>
      </w:pPr>
      <w:rPr>
        <w:u w:val="none"/>
      </w:rPr>
    </w:lvl>
    <w:lvl w:ilvl="2">
      <w:start w:val="1"/>
      <w:numFmt w:val="decimal"/>
      <w:lvlText w:val="%3)"/>
      <w:lvlJc w:val="left"/>
      <w:pPr>
        <w:ind w:left="2084" w:hanging="360"/>
      </w:pPr>
      <w:rPr>
        <w:u w:val="none"/>
      </w:rPr>
    </w:lvl>
    <w:lvl w:ilvl="3">
      <w:start w:val="1"/>
      <w:numFmt w:val="lowerLetter"/>
      <w:lvlText w:val="(%4)"/>
      <w:lvlJc w:val="left"/>
      <w:pPr>
        <w:ind w:left="2804" w:hanging="360"/>
      </w:pPr>
      <w:rPr>
        <w:u w:val="none"/>
      </w:rPr>
    </w:lvl>
    <w:lvl w:ilvl="4">
      <w:start w:val="1"/>
      <w:numFmt w:val="lowerRoman"/>
      <w:lvlText w:val="(%5)"/>
      <w:lvlJc w:val="right"/>
      <w:pPr>
        <w:ind w:left="3524" w:hanging="360"/>
      </w:pPr>
      <w:rPr>
        <w:u w:val="none"/>
      </w:rPr>
    </w:lvl>
    <w:lvl w:ilvl="5">
      <w:start w:val="1"/>
      <w:numFmt w:val="decimal"/>
      <w:lvlText w:val="(%6)"/>
      <w:lvlJc w:val="left"/>
      <w:pPr>
        <w:ind w:left="4244" w:hanging="360"/>
      </w:pPr>
      <w:rPr>
        <w:u w:val="none"/>
      </w:rPr>
    </w:lvl>
    <w:lvl w:ilvl="6">
      <w:start w:val="1"/>
      <w:numFmt w:val="lowerLetter"/>
      <w:lvlText w:val="%7."/>
      <w:lvlJc w:val="left"/>
      <w:pPr>
        <w:ind w:left="4964" w:hanging="360"/>
      </w:pPr>
      <w:rPr>
        <w:u w:val="none"/>
      </w:rPr>
    </w:lvl>
    <w:lvl w:ilvl="7">
      <w:start w:val="1"/>
      <w:numFmt w:val="lowerRoman"/>
      <w:lvlText w:val="%8."/>
      <w:lvlJc w:val="right"/>
      <w:pPr>
        <w:ind w:left="5684" w:hanging="360"/>
      </w:pPr>
      <w:rPr>
        <w:u w:val="none"/>
      </w:rPr>
    </w:lvl>
    <w:lvl w:ilvl="8">
      <w:start w:val="1"/>
      <w:numFmt w:val="decimal"/>
      <w:lvlText w:val="%9."/>
      <w:lvlJc w:val="left"/>
      <w:pPr>
        <w:ind w:left="6404" w:hanging="360"/>
      </w:pPr>
      <w:rPr>
        <w:u w:val="none"/>
      </w:rPr>
    </w:lvl>
  </w:abstractNum>
  <w:abstractNum w:abstractNumId="5" w15:restartNumberingAfterBreak="0">
    <w:nsid w:val="3D3D1A32"/>
    <w:multiLevelType w:val="multilevel"/>
    <w:tmpl w:val="9B9297CA"/>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171549A"/>
    <w:multiLevelType w:val="multilevel"/>
    <w:tmpl w:val="7AB02D4A"/>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7780594"/>
    <w:multiLevelType w:val="multilevel"/>
    <w:tmpl w:val="DFEABAAE"/>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9952C26"/>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53A828BC"/>
    <w:multiLevelType w:val="multilevel"/>
    <w:tmpl w:val="EB580DDA"/>
    <w:lvl w:ilvl="0">
      <w:start w:val="1"/>
      <w:numFmt w:val="lowerLetter"/>
      <w:lvlText w:val="%1)"/>
      <w:lvlJc w:val="left"/>
      <w:pPr>
        <w:ind w:left="1440" w:hanging="360"/>
      </w:pPr>
      <w:rPr>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6BCE169C"/>
    <w:multiLevelType w:val="multilevel"/>
    <w:tmpl w:val="0A4452C6"/>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6E9B7164"/>
    <w:multiLevelType w:val="multilevel"/>
    <w:tmpl w:val="CDA239B6"/>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6F3802DB"/>
    <w:multiLevelType w:val="multilevel"/>
    <w:tmpl w:val="AC2EFF20"/>
    <w:lvl w:ilvl="0">
      <w:start w:val="1"/>
      <w:numFmt w:val="lowerLetter"/>
      <w:lvlText w:val="%1)"/>
      <w:lvlJc w:val="left"/>
      <w:pPr>
        <w:ind w:left="928" w:hanging="360"/>
      </w:pPr>
      <w:rPr>
        <w:b/>
        <w:u w:val="none"/>
      </w:rPr>
    </w:lvl>
    <w:lvl w:ilvl="1">
      <w:start w:val="1"/>
      <w:numFmt w:val="lowerRoman"/>
      <w:lvlText w:val="%2)"/>
      <w:lvlJc w:val="right"/>
      <w:pPr>
        <w:ind w:left="1648" w:hanging="360"/>
      </w:pPr>
      <w:rPr>
        <w:u w:val="none"/>
      </w:rPr>
    </w:lvl>
    <w:lvl w:ilvl="2">
      <w:start w:val="1"/>
      <w:numFmt w:val="decimal"/>
      <w:lvlText w:val="%3)"/>
      <w:lvlJc w:val="left"/>
      <w:pPr>
        <w:ind w:left="2368" w:hanging="360"/>
      </w:pPr>
      <w:rPr>
        <w:u w:val="none"/>
      </w:rPr>
    </w:lvl>
    <w:lvl w:ilvl="3">
      <w:start w:val="1"/>
      <w:numFmt w:val="lowerLetter"/>
      <w:lvlText w:val="(%4)"/>
      <w:lvlJc w:val="left"/>
      <w:pPr>
        <w:ind w:left="3088" w:hanging="360"/>
      </w:pPr>
      <w:rPr>
        <w:u w:val="none"/>
      </w:rPr>
    </w:lvl>
    <w:lvl w:ilvl="4">
      <w:start w:val="1"/>
      <w:numFmt w:val="lowerRoman"/>
      <w:lvlText w:val="(%5)"/>
      <w:lvlJc w:val="right"/>
      <w:pPr>
        <w:ind w:left="3808" w:hanging="360"/>
      </w:pPr>
      <w:rPr>
        <w:u w:val="none"/>
      </w:rPr>
    </w:lvl>
    <w:lvl w:ilvl="5">
      <w:start w:val="1"/>
      <w:numFmt w:val="decimal"/>
      <w:lvlText w:val="(%6)"/>
      <w:lvlJc w:val="left"/>
      <w:pPr>
        <w:ind w:left="4528" w:hanging="360"/>
      </w:pPr>
      <w:rPr>
        <w:u w:val="none"/>
      </w:rPr>
    </w:lvl>
    <w:lvl w:ilvl="6">
      <w:start w:val="1"/>
      <w:numFmt w:val="lowerLetter"/>
      <w:lvlText w:val="%7."/>
      <w:lvlJc w:val="left"/>
      <w:pPr>
        <w:ind w:left="5248" w:hanging="360"/>
      </w:pPr>
      <w:rPr>
        <w:u w:val="none"/>
      </w:rPr>
    </w:lvl>
    <w:lvl w:ilvl="7">
      <w:start w:val="1"/>
      <w:numFmt w:val="lowerRoman"/>
      <w:lvlText w:val="%8."/>
      <w:lvlJc w:val="right"/>
      <w:pPr>
        <w:ind w:left="5968" w:hanging="360"/>
      </w:pPr>
      <w:rPr>
        <w:u w:val="none"/>
      </w:rPr>
    </w:lvl>
    <w:lvl w:ilvl="8">
      <w:start w:val="1"/>
      <w:numFmt w:val="decimal"/>
      <w:lvlText w:val="%9."/>
      <w:lvlJc w:val="left"/>
      <w:pPr>
        <w:ind w:left="6688" w:hanging="360"/>
      </w:pPr>
      <w:rPr>
        <w:u w:val="none"/>
      </w:rPr>
    </w:lvl>
  </w:abstractNum>
  <w:abstractNum w:abstractNumId="13" w15:restartNumberingAfterBreak="0">
    <w:nsid w:val="765C67F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2"/>
  </w:num>
  <w:num w:numId="2">
    <w:abstractNumId w:val="7"/>
  </w:num>
  <w:num w:numId="3">
    <w:abstractNumId w:val="5"/>
  </w:num>
  <w:num w:numId="4">
    <w:abstractNumId w:val="1"/>
  </w:num>
  <w:num w:numId="5">
    <w:abstractNumId w:val="0"/>
  </w:num>
  <w:num w:numId="6">
    <w:abstractNumId w:val="9"/>
  </w:num>
  <w:num w:numId="7">
    <w:abstractNumId w:val="11"/>
  </w:num>
  <w:num w:numId="8">
    <w:abstractNumId w:val="10"/>
  </w:num>
  <w:num w:numId="9">
    <w:abstractNumId w:val="2"/>
  </w:num>
  <w:num w:numId="10">
    <w:abstractNumId w:val="13"/>
  </w:num>
  <w:num w:numId="11">
    <w:abstractNumId w:val="4"/>
  </w:num>
  <w:num w:numId="12">
    <w:abstractNumId w:val="6"/>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1038C1"/>
    <w:rsid w:val="00142C05"/>
    <w:rsid w:val="001573AA"/>
    <w:rsid w:val="001F07F5"/>
    <w:rsid w:val="00223ADE"/>
    <w:rsid w:val="0028391E"/>
    <w:rsid w:val="002F5070"/>
    <w:rsid w:val="0032692E"/>
    <w:rsid w:val="0035658F"/>
    <w:rsid w:val="00390F49"/>
    <w:rsid w:val="003B17FC"/>
    <w:rsid w:val="003F0895"/>
    <w:rsid w:val="00593481"/>
    <w:rsid w:val="005A016A"/>
    <w:rsid w:val="005D610C"/>
    <w:rsid w:val="006F10A0"/>
    <w:rsid w:val="00701448"/>
    <w:rsid w:val="00713A6F"/>
    <w:rsid w:val="0072417C"/>
    <w:rsid w:val="007A1013"/>
    <w:rsid w:val="007F774E"/>
    <w:rsid w:val="00845CC5"/>
    <w:rsid w:val="008B2B1C"/>
    <w:rsid w:val="008C2FFB"/>
    <w:rsid w:val="00957027"/>
    <w:rsid w:val="009972F0"/>
    <w:rsid w:val="009F792E"/>
    <w:rsid w:val="00A156D9"/>
    <w:rsid w:val="00AC1D94"/>
    <w:rsid w:val="00B1285E"/>
    <w:rsid w:val="00BD1BD8"/>
    <w:rsid w:val="00BD45EC"/>
    <w:rsid w:val="00BF491F"/>
    <w:rsid w:val="00C271D4"/>
    <w:rsid w:val="00C4279C"/>
    <w:rsid w:val="00C611F8"/>
    <w:rsid w:val="00C82A4B"/>
    <w:rsid w:val="00E5175E"/>
    <w:rsid w:val="00E534C8"/>
    <w:rsid w:val="00E80ED1"/>
    <w:rsid w:val="00EE3D6D"/>
    <w:rsid w:val="00F32F1D"/>
    <w:rsid w:val="00FC7B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Prrafodelista">
    <w:name w:val="List Paragraph"/>
    <w:basedOn w:val="Normal"/>
    <w:uiPriority w:val="34"/>
    <w:qFormat/>
    <w:rsid w:val="00A15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3226</Words>
  <Characters>17744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3</cp:revision>
  <cp:lastPrinted>2021-10-18T12:13:00Z</cp:lastPrinted>
  <dcterms:created xsi:type="dcterms:W3CDTF">2021-10-18T12:36:00Z</dcterms:created>
  <dcterms:modified xsi:type="dcterms:W3CDTF">2021-10-19T15:28:00Z</dcterms:modified>
</cp:coreProperties>
</file>