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F38F" w14:textId="77777777"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14:paraId="351580B4" w14:textId="77777777"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0870DE">
        <w:rPr>
          <w:rFonts w:ascii="Times New Roman" w:hAnsi="Times New Roman" w:cs="Times New Roman"/>
          <w:b/>
          <w:bCs/>
          <w:sz w:val="24"/>
          <w:szCs w:val="24"/>
        </w:rPr>
        <w:t>4</w:t>
      </w:r>
      <w:r w:rsidR="00BD1BD8" w:rsidRPr="00C271D4">
        <w:rPr>
          <w:rFonts w:ascii="Times New Roman" w:hAnsi="Times New Roman" w:cs="Times New Roman"/>
          <w:b/>
          <w:bCs/>
          <w:sz w:val="24"/>
          <w:szCs w:val="24"/>
        </w:rPr>
        <w:t>.</w:t>
      </w:r>
      <w:r w:rsidR="000870DE">
        <w:rPr>
          <w:rFonts w:ascii="Times New Roman" w:hAnsi="Times New Roman" w:cs="Times New Roman"/>
          <w:b/>
          <w:bCs/>
          <w:sz w:val="24"/>
          <w:szCs w:val="24"/>
        </w:rPr>
        <w:t>062</w:t>
      </w:r>
      <w:r w:rsidRPr="00C271D4">
        <w:rPr>
          <w:rFonts w:ascii="Times New Roman" w:hAnsi="Times New Roman" w:cs="Times New Roman"/>
          <w:sz w:val="24"/>
          <w:szCs w:val="24"/>
        </w:rPr>
        <w:t>, autoría de</w:t>
      </w:r>
      <w:r w:rsidR="00223ADE">
        <w:rPr>
          <w:rFonts w:ascii="Times New Roman" w:hAnsi="Times New Roman" w:cs="Times New Roman"/>
          <w:sz w:val="24"/>
          <w:szCs w:val="24"/>
        </w:rPr>
        <w:t xml:space="preserve">l </w:t>
      </w:r>
      <w:r w:rsidR="000870DE">
        <w:rPr>
          <w:rFonts w:ascii="Times New Roman" w:hAnsi="Times New Roman" w:cs="Times New Roman"/>
          <w:sz w:val="24"/>
          <w:szCs w:val="24"/>
        </w:rPr>
        <w:t>Diputado Cosso</w:t>
      </w:r>
      <w:r w:rsidRPr="00E534C8">
        <w:rPr>
          <w:rFonts w:ascii="Times New Roman" w:hAnsi="Times New Roman" w:cs="Times New Roman"/>
          <w:sz w:val="24"/>
          <w:szCs w:val="24"/>
        </w:rPr>
        <w:t xml:space="preserve">, </w:t>
      </w:r>
      <w:r w:rsidR="00F33D5C" w:rsidRPr="00F33D5C">
        <w:rPr>
          <w:rFonts w:ascii="Times New Roman" w:hAnsi="Times New Roman" w:cs="Times New Roman"/>
          <w:sz w:val="24"/>
          <w:szCs w:val="24"/>
        </w:rPr>
        <w:t>p</w:t>
      </w:r>
      <w:r w:rsidR="00F33D5C" w:rsidRPr="00F33D5C">
        <w:rPr>
          <w:rFonts w:ascii="Times New Roman" w:hAnsi="Times New Roman" w:cs="Times New Roman"/>
          <w:color w:val="333333"/>
          <w:sz w:val="24"/>
          <w:szCs w:val="24"/>
          <w:shd w:val="clear" w:color="auto" w:fill="FFFFFF"/>
        </w:rPr>
        <w:t>or el que se crea el ámbito de la Provincia de Entre Ríos, la Campaña de Concientización y Sensibilización para la Prevención de Violencias en la Niñez y Adolescencia en el marco de la Emergencia Sanitaria establecida por el Decreto Nº 361/20 del Poder Ejecutivo Provincial</w:t>
      </w:r>
      <w:r w:rsidR="00713A6F" w:rsidRPr="00F33D5C">
        <w:rPr>
          <w:rFonts w:ascii="Times New Roman" w:hAnsi="Times New Roman" w:cs="Times New Roman"/>
          <w:sz w:val="24"/>
          <w:szCs w:val="24"/>
        </w:rPr>
        <w:t>,</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223ADE">
        <w:rPr>
          <w:rFonts w:ascii="Times New Roman" w:hAnsi="Times New Roman" w:cs="Times New Roman"/>
          <w:sz w:val="24"/>
          <w:szCs w:val="24"/>
        </w:rPr>
        <w:t>27</w:t>
      </w:r>
      <w:r w:rsidRPr="00C271D4">
        <w:rPr>
          <w:rFonts w:ascii="Times New Roman" w:hAnsi="Times New Roman" w:cs="Times New Roman"/>
          <w:sz w:val="24"/>
          <w:szCs w:val="24"/>
        </w:rPr>
        <w:t xml:space="preserve"> de </w:t>
      </w:r>
      <w:r w:rsidR="00223ADE">
        <w:rPr>
          <w:rFonts w:ascii="Times New Roman" w:hAnsi="Times New Roman" w:cs="Times New Roman"/>
          <w:sz w:val="24"/>
          <w:szCs w:val="24"/>
        </w:rPr>
        <w:t>Agosto</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r w:rsidR="009972F0">
        <w:rPr>
          <w:rFonts w:ascii="Times New Roman" w:hAnsi="Times New Roman" w:cs="Times New Roman"/>
          <w:sz w:val="24"/>
          <w:szCs w:val="24"/>
        </w:rPr>
        <w:t>Gieco</w:t>
      </w:r>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C611F8" w:rsidRPr="00C271D4">
        <w:rPr>
          <w:rFonts w:ascii="Times New Roman" w:hAnsi="Times New Roman" w:cs="Times New Roman"/>
          <w:sz w:val="24"/>
          <w:szCs w:val="24"/>
        </w:rPr>
        <w:t>Senadores Mara</w:t>
      </w:r>
      <w:r w:rsidR="009972F0">
        <w:rPr>
          <w:rFonts w:ascii="Times New Roman" w:hAnsi="Times New Roman" w:cs="Times New Roman"/>
          <w:sz w:val="24"/>
          <w:szCs w:val="24"/>
        </w:rPr>
        <w:t xml:space="preserve">dey  y </w:t>
      </w:r>
      <w:r w:rsidR="00C611F8" w:rsidRPr="00C271D4">
        <w:rPr>
          <w:rFonts w:ascii="Times New Roman" w:hAnsi="Times New Roman" w:cs="Times New Roman"/>
          <w:sz w:val="24"/>
          <w:szCs w:val="24"/>
        </w:rPr>
        <w:t xml:space="preserve"> Berthet</w:t>
      </w:r>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14:paraId="14F7455F" w14:textId="77777777"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LA LEGISLATURA DE LA PROVINCIA DE ENTRE RIOS</w:t>
      </w:r>
    </w:p>
    <w:p w14:paraId="6D2D0807" w14:textId="77777777"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SANCIONA CON FUERZA DE</w:t>
      </w:r>
    </w:p>
    <w:p w14:paraId="7399EF6C" w14:textId="77777777"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LEY:</w:t>
      </w:r>
    </w:p>
    <w:p w14:paraId="7382FE3D"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1º</w:t>
      </w:r>
      <w:r w:rsidRPr="00F33D5C">
        <w:rPr>
          <w:rFonts w:ascii="Times New Roman" w:hAnsi="Times New Roman" w:cs="Times New Roman"/>
          <w:sz w:val="24"/>
          <w:szCs w:val="24"/>
        </w:rPr>
        <w:t xml:space="preserve">: Objeto. La presente Ley tiene por objeto crear, en el ámbito de la Provincia de Entre Ríos, la Campaña de Concientización y Sensibilización para la Prevención de Violencias en la Niñez y Adolescencia en el marco de la Emergencia Sanitaria establecida por el Decreto Nº 361/20 del Poder Ejecutivo Provincial.- </w:t>
      </w:r>
    </w:p>
    <w:p w14:paraId="03605BAE"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2 º:</w:t>
      </w:r>
      <w:r w:rsidRPr="00F33D5C">
        <w:rPr>
          <w:rFonts w:ascii="Times New Roman" w:hAnsi="Times New Roman" w:cs="Times New Roman"/>
          <w:sz w:val="24"/>
          <w:szCs w:val="24"/>
        </w:rPr>
        <w:t xml:space="preserve"> Definición. A los efectos de la presente Ley entiéndase por Violencias en la Niñez y Adolescencia a aquellas acciones que, en el contexto de una relación de responsabilidad, confianza o poder atentan contra el derecho a la integridad física, sexual, psíquica, económica y moral de las niñas, niños y adolescentes establecidos en la Convención sobre los Derechos del Niño, la Ley Nacional N° 26.061 y la Ley Provincial N° 9.861.- </w:t>
      </w:r>
    </w:p>
    <w:p w14:paraId="22A9DCE2"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lastRenderedPageBreak/>
        <w:t xml:space="preserve">ARTÍCULO 3 º: </w:t>
      </w:r>
      <w:r w:rsidRPr="00F33D5C">
        <w:rPr>
          <w:rFonts w:ascii="Times New Roman" w:hAnsi="Times New Roman" w:cs="Times New Roman"/>
          <w:sz w:val="24"/>
          <w:szCs w:val="24"/>
        </w:rPr>
        <w:t xml:space="preserve">Autoridad de Aplicación. El Consejo Provincial del Niño, el Adolescente y la Familia (COPNAF) es Autoridad de Aplicación de la presente Ley.- </w:t>
      </w:r>
    </w:p>
    <w:p w14:paraId="698B8631"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4 º:</w:t>
      </w:r>
      <w:r w:rsidRPr="00F33D5C">
        <w:rPr>
          <w:rFonts w:ascii="Times New Roman" w:hAnsi="Times New Roman" w:cs="Times New Roman"/>
          <w:sz w:val="24"/>
          <w:szCs w:val="24"/>
        </w:rPr>
        <w:t xml:space="preserve">  Finalidad. La Campaña de Concientización y Sensibilización para la Prevención de Violencias en la Niñez y Adolescencia, tiene como finalidad la difusión y promoción masiva de contenidos relativos a la prevención de violencias contra niñas, niños y adolescentes.- </w:t>
      </w:r>
    </w:p>
    <w:p w14:paraId="28A7F991"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5 º:</w:t>
      </w:r>
      <w:r w:rsidRPr="00F33D5C">
        <w:rPr>
          <w:rFonts w:ascii="Times New Roman" w:hAnsi="Times New Roman" w:cs="Times New Roman"/>
          <w:sz w:val="24"/>
          <w:szCs w:val="24"/>
        </w:rPr>
        <w:t xml:space="preserve"> Contenidos. Los contenidos de la Campaña de Concientización y Sensibilización para la Prevención de Violencias en la Niñez y Adolescencia, incluyen una “Guía de Recursos”, redactada en lenguaje claro y sencillo, con los datos de los diferentes organismos, roles, números de contacto y con las vías de atención dispuestas por el Estado Nacional y Provincial para asistir a las niñas, niños y adolescentes en situación de riesgo de violencias; como así también una “Guía de directrices prácticas” para garantizar su seguridad en el transcurso de la Emergencia Sanitaria y cualquier otro contenido que la autoridad de aplicación considere menester para tal fin.- </w:t>
      </w:r>
    </w:p>
    <w:p w14:paraId="4F1DFB81"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6 º:</w:t>
      </w:r>
      <w:r w:rsidRPr="00F33D5C">
        <w:rPr>
          <w:rFonts w:ascii="Times New Roman" w:hAnsi="Times New Roman" w:cs="Times New Roman"/>
          <w:sz w:val="24"/>
          <w:szCs w:val="24"/>
        </w:rPr>
        <w:t xml:space="preserve"> Difusión. Los contenidos de la Campaña de Concientización y Sensibilización para la Prevención de Violencias en la Niñez y Adolescencia se difunden de manera prioritaria en la vía pública, los hospitales, sanatorios y centros de salud de la Provincia de Entre Ríos; como así también en las plataformas virtuales que utiliza el Consejo General de Educación (CGE) para el dictado de clases en épocas de aislamiento obligatorio o distanciamiento social. Se utilizarán además los canales de comunicación oficiales de los que dispone el Estado Provincial.- </w:t>
      </w:r>
    </w:p>
    <w:p w14:paraId="4C4656CF"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7 º</w:t>
      </w:r>
      <w:r w:rsidR="00F33D5C" w:rsidRPr="00F33D5C">
        <w:rPr>
          <w:rFonts w:ascii="Times New Roman" w:hAnsi="Times New Roman" w:cs="Times New Roman"/>
          <w:b/>
          <w:sz w:val="24"/>
          <w:szCs w:val="24"/>
        </w:rPr>
        <w:t>: Adhesión</w:t>
      </w:r>
      <w:r w:rsidRPr="00F33D5C">
        <w:rPr>
          <w:rFonts w:ascii="Times New Roman" w:hAnsi="Times New Roman" w:cs="Times New Roman"/>
          <w:sz w:val="24"/>
          <w:szCs w:val="24"/>
        </w:rPr>
        <w:t xml:space="preserve">. Invítese a los Municipios y Comunas de la Provincia de Entre Ríos a adherir a la presente Ley.- </w:t>
      </w:r>
    </w:p>
    <w:p w14:paraId="417D1FF6" w14:textId="77777777" w:rsid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b/>
          <w:sz w:val="24"/>
          <w:szCs w:val="24"/>
        </w:rPr>
        <w:t>ARTÍCULO 8 º:</w:t>
      </w:r>
      <w:r w:rsidR="00F33D5C">
        <w:rPr>
          <w:rFonts w:ascii="Times New Roman" w:hAnsi="Times New Roman" w:cs="Times New Roman"/>
          <w:sz w:val="24"/>
          <w:szCs w:val="24"/>
        </w:rPr>
        <w:t xml:space="preserve"> Presupuesto: </w:t>
      </w:r>
      <w:proofErr w:type="spellStart"/>
      <w:r w:rsidRPr="00F33D5C">
        <w:rPr>
          <w:rFonts w:ascii="Times New Roman" w:hAnsi="Times New Roman" w:cs="Times New Roman"/>
          <w:sz w:val="24"/>
          <w:szCs w:val="24"/>
        </w:rPr>
        <w:t>Facúltase</w:t>
      </w:r>
      <w:proofErr w:type="spellEnd"/>
      <w:r w:rsidRPr="00F33D5C">
        <w:rPr>
          <w:rFonts w:ascii="Times New Roman" w:hAnsi="Times New Roman" w:cs="Times New Roman"/>
          <w:sz w:val="24"/>
          <w:szCs w:val="24"/>
        </w:rPr>
        <w:t xml:space="preserve"> al Poder Ejecutivo de la Provincia de Entre Ríos a realizar las adecuaciones presupuestarias necesarias para dar cumplimiento efectivo a la presente Ley.-</w:t>
      </w:r>
    </w:p>
    <w:p w14:paraId="783FF542"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33D5C">
        <w:rPr>
          <w:rFonts w:ascii="Times New Roman" w:hAnsi="Times New Roman" w:cs="Times New Roman"/>
          <w:sz w:val="24"/>
          <w:szCs w:val="24"/>
        </w:rPr>
        <w:t xml:space="preserve"> </w:t>
      </w:r>
      <w:r w:rsidRPr="00F33D5C">
        <w:rPr>
          <w:rFonts w:ascii="Times New Roman" w:hAnsi="Times New Roman" w:cs="Times New Roman"/>
          <w:b/>
          <w:sz w:val="24"/>
          <w:szCs w:val="24"/>
        </w:rPr>
        <w:t>ARTÍCULO 9 º:</w:t>
      </w:r>
      <w:r w:rsidRPr="00F33D5C">
        <w:rPr>
          <w:rFonts w:ascii="Times New Roman" w:hAnsi="Times New Roman" w:cs="Times New Roman"/>
          <w:sz w:val="24"/>
          <w:szCs w:val="24"/>
        </w:rPr>
        <w:t xml:space="preserve"> Vigencia. La presente Ley se encontrará vigente mientras dure la Emergencia Sanitaria causada por el coronavirus COVID-19, conforme a lo establecido en el Decreto Provincial N° 361/20 o la norma que en el futuro la reemplace.-</w:t>
      </w:r>
    </w:p>
    <w:p w14:paraId="48B0DD76" w14:textId="77777777" w:rsidR="000870DE" w:rsidRPr="00F33D5C" w:rsidRDefault="000870DE" w:rsidP="000870DE">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F33D5C">
        <w:rPr>
          <w:rFonts w:ascii="Times New Roman" w:hAnsi="Times New Roman" w:cs="Times New Roman"/>
          <w:b/>
          <w:sz w:val="24"/>
          <w:szCs w:val="24"/>
        </w:rPr>
        <w:t>ARTÍCULO 10º:</w:t>
      </w:r>
      <w:r w:rsidRPr="00F33D5C">
        <w:rPr>
          <w:rFonts w:ascii="Times New Roman" w:hAnsi="Times New Roman" w:cs="Times New Roman"/>
          <w:sz w:val="24"/>
          <w:szCs w:val="24"/>
        </w:rPr>
        <w:t xml:space="preserve"> De forma.-</w:t>
      </w:r>
    </w:p>
    <w:p w14:paraId="442CD4B4" w14:textId="77777777" w:rsidR="003F0895" w:rsidRPr="000870DE" w:rsidRDefault="000870DE" w:rsidP="000870DE">
      <w:pPr>
        <w:tabs>
          <w:tab w:val="left" w:pos="708"/>
          <w:tab w:val="center" w:pos="4419"/>
          <w:tab w:val="right" w:pos="8838"/>
        </w:tabs>
        <w:spacing w:after="0" w:line="360" w:lineRule="auto"/>
        <w:contextualSpacing/>
        <w:jc w:val="both"/>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r>
      <w:r w:rsidR="00F33D5C">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sidR="00223ADE">
        <w:rPr>
          <w:rFonts w:ascii="Times New Roman" w:eastAsia="Times New Roman" w:hAnsi="Times New Roman" w:cs="Times New Roman"/>
          <w:b/>
          <w:bCs/>
          <w:sz w:val="24"/>
          <w:szCs w:val="24"/>
          <w:lang w:val="es-ES" w:eastAsia="es-ES"/>
        </w:rPr>
        <w:t>27</w:t>
      </w:r>
      <w:r w:rsidR="003F0895" w:rsidRPr="00C271D4">
        <w:rPr>
          <w:rFonts w:ascii="Times New Roman" w:eastAsia="Times New Roman" w:hAnsi="Times New Roman" w:cs="Times New Roman"/>
          <w:b/>
          <w:bCs/>
          <w:sz w:val="24"/>
          <w:szCs w:val="24"/>
          <w:lang w:val="es-ES" w:eastAsia="es-ES"/>
        </w:rPr>
        <w:t xml:space="preserve"> de </w:t>
      </w:r>
      <w:r w:rsidR="00223ADE">
        <w:rPr>
          <w:rFonts w:ascii="Times New Roman" w:eastAsia="Times New Roman" w:hAnsi="Times New Roman" w:cs="Times New Roman"/>
          <w:b/>
          <w:bCs/>
          <w:sz w:val="24"/>
          <w:szCs w:val="24"/>
          <w:lang w:val="es-ES" w:eastAsia="es-ES"/>
        </w:rPr>
        <w:t>Agosto</w:t>
      </w:r>
      <w:r w:rsidR="003F0895" w:rsidRPr="00C271D4">
        <w:rPr>
          <w:rFonts w:ascii="Times New Roman" w:eastAsia="Times New Roman" w:hAnsi="Times New Roman" w:cs="Times New Roman"/>
          <w:b/>
          <w:bCs/>
          <w:sz w:val="24"/>
          <w:szCs w:val="24"/>
          <w:lang w:val="es-ES" w:eastAsia="es-ES"/>
        </w:rPr>
        <w:t xml:space="preserve"> de 2020.-</w:t>
      </w:r>
    </w:p>
    <w:p w14:paraId="06E8D942"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14:paraId="2DE3609D"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14:paraId="06FE4440"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638CFD3A"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14:paraId="32DB79D4"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8DD991A"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14:paraId="5847412D"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09C472B"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14:paraId="46632512"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64920552"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14:paraId="50E2F633"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E0BF372"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14:paraId="1B872BF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BAF5F01"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14:paraId="01DC77E4" w14:textId="77777777" w:rsidR="00C271D4" w:rsidRPr="00C271D4" w:rsidRDefault="00C271D4" w:rsidP="00C271D4">
      <w:pPr>
        <w:spacing w:line="360" w:lineRule="auto"/>
        <w:jc w:val="both"/>
        <w:rPr>
          <w:rFonts w:ascii="Times New Roman" w:hAnsi="Times New Roman" w:cs="Times New Roman"/>
          <w:sz w:val="24"/>
          <w:szCs w:val="24"/>
        </w:rPr>
      </w:pPr>
    </w:p>
    <w:p w14:paraId="01F02718"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7F774E">
        <w:rPr>
          <w:rFonts w:ascii="Times New Roman" w:eastAsia="Times New Roman" w:hAnsi="Times New Roman" w:cs="Times New Roman"/>
          <w:sz w:val="24"/>
          <w:szCs w:val="24"/>
          <w:lang w:eastAsia="es-ES"/>
        </w:rPr>
        <w:t>27</w:t>
      </w:r>
      <w:r w:rsidRPr="00C271D4">
        <w:rPr>
          <w:rFonts w:ascii="Times New Roman" w:eastAsia="Times New Roman" w:hAnsi="Times New Roman" w:cs="Times New Roman"/>
          <w:sz w:val="24"/>
          <w:szCs w:val="24"/>
          <w:lang w:eastAsia="es-ES"/>
        </w:rPr>
        <w:t xml:space="preserve"> de </w:t>
      </w:r>
      <w:r w:rsidR="007F774E">
        <w:rPr>
          <w:rFonts w:ascii="Times New Roman" w:eastAsia="Times New Roman" w:hAnsi="Times New Roman" w:cs="Times New Roman"/>
          <w:sz w:val="24"/>
          <w:szCs w:val="24"/>
          <w:lang w:eastAsia="es-ES"/>
        </w:rPr>
        <w:t>Agosto</w:t>
      </w:r>
      <w:r w:rsidRPr="00C271D4">
        <w:rPr>
          <w:rFonts w:ascii="Times New Roman" w:eastAsia="Times New Roman" w:hAnsi="Times New Roman" w:cs="Times New Roman"/>
          <w:sz w:val="24"/>
          <w:szCs w:val="24"/>
          <w:lang w:eastAsia="es-ES"/>
        </w:rPr>
        <w:t xml:space="preserve"> de 2020,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701448" w:rsidRPr="00C271D4">
        <w:rPr>
          <w:rFonts w:ascii="Times New Roman" w:hAnsi="Times New Roman" w:cs="Times New Roman"/>
          <w:sz w:val="24"/>
          <w:szCs w:val="24"/>
        </w:rPr>
        <w:t>Senadora</w:t>
      </w:r>
      <w:r w:rsidR="00701448">
        <w:rPr>
          <w:rFonts w:ascii="Times New Roman" w:hAnsi="Times New Roman" w:cs="Times New Roman"/>
          <w:sz w:val="24"/>
          <w:szCs w:val="24"/>
        </w:rPr>
        <w:t>s</w:t>
      </w:r>
      <w:r w:rsidR="00701448" w:rsidRPr="00C271D4">
        <w:rPr>
          <w:rFonts w:ascii="Times New Roman" w:hAnsi="Times New Roman" w:cs="Times New Roman"/>
          <w:sz w:val="24"/>
          <w:szCs w:val="24"/>
        </w:rPr>
        <w:t xml:space="preserve"> </w:t>
      </w:r>
      <w:r w:rsidR="00701448">
        <w:rPr>
          <w:rFonts w:ascii="Times New Roman" w:hAnsi="Times New Roman" w:cs="Times New Roman"/>
          <w:sz w:val="24"/>
          <w:szCs w:val="24"/>
        </w:rPr>
        <w:t xml:space="preserve">Gieco y Miranda </w:t>
      </w:r>
      <w:r w:rsidR="0070144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701448" w:rsidRPr="00C271D4">
        <w:rPr>
          <w:rFonts w:ascii="Times New Roman" w:hAnsi="Times New Roman" w:cs="Times New Roman"/>
          <w:sz w:val="24"/>
          <w:szCs w:val="24"/>
        </w:rPr>
        <w:t>Senadores Mara</w:t>
      </w:r>
      <w:r w:rsidR="00701448">
        <w:rPr>
          <w:rFonts w:ascii="Times New Roman" w:hAnsi="Times New Roman" w:cs="Times New Roman"/>
          <w:sz w:val="24"/>
          <w:szCs w:val="24"/>
        </w:rPr>
        <w:t xml:space="preserve">dey  y </w:t>
      </w:r>
      <w:r w:rsidR="00701448" w:rsidRPr="00C271D4">
        <w:rPr>
          <w:rFonts w:ascii="Times New Roman" w:hAnsi="Times New Roman" w:cs="Times New Roman"/>
          <w:sz w:val="24"/>
          <w:szCs w:val="24"/>
        </w:rPr>
        <w:t xml:space="preserve"> Berthet</w:t>
      </w:r>
      <w:r w:rsidRPr="00C271D4">
        <w:rPr>
          <w:rFonts w:ascii="Times New Roman" w:eastAsia="Times New Roman" w:hAnsi="Times New Roman" w:cs="Times New Roman"/>
          <w:sz w:val="24"/>
          <w:szCs w:val="24"/>
          <w:lang w:eastAsia="es-ES"/>
        </w:rPr>
        <w:t>.-</w:t>
      </w:r>
    </w:p>
    <w:p w14:paraId="75187F36" w14:textId="77777777"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E534C8">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C"/>
    <w:rsid w:val="000870DE"/>
    <w:rsid w:val="001038C1"/>
    <w:rsid w:val="001573AA"/>
    <w:rsid w:val="00223ADE"/>
    <w:rsid w:val="0028391E"/>
    <w:rsid w:val="0032692E"/>
    <w:rsid w:val="003F0895"/>
    <w:rsid w:val="00593481"/>
    <w:rsid w:val="005A016A"/>
    <w:rsid w:val="005D610C"/>
    <w:rsid w:val="00701448"/>
    <w:rsid w:val="00713A6F"/>
    <w:rsid w:val="007B6FE0"/>
    <w:rsid w:val="007F774E"/>
    <w:rsid w:val="00845CC5"/>
    <w:rsid w:val="008C2FFB"/>
    <w:rsid w:val="009972F0"/>
    <w:rsid w:val="009F792E"/>
    <w:rsid w:val="00BD1BD8"/>
    <w:rsid w:val="00BF491F"/>
    <w:rsid w:val="00C271D4"/>
    <w:rsid w:val="00C611F8"/>
    <w:rsid w:val="00E534C8"/>
    <w:rsid w:val="00F33D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99DF"/>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 Nicola</cp:lastModifiedBy>
  <cp:revision>2</cp:revision>
  <cp:lastPrinted>2020-08-27T14:55:00Z</cp:lastPrinted>
  <dcterms:created xsi:type="dcterms:W3CDTF">2020-08-27T15:24:00Z</dcterms:created>
  <dcterms:modified xsi:type="dcterms:W3CDTF">2020-08-27T15:24:00Z</dcterms:modified>
</cp:coreProperties>
</file>